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附件3</w:t>
      </w:r>
    </w:p>
    <w:p>
      <w:pPr>
        <w:spacing w:line="594" w:lineRule="exact"/>
        <w:jc w:val="center"/>
        <w:rPr>
          <w:rFonts w:eastAsia="方正小标宋简体"/>
          <w:kern w:val="0"/>
          <w:sz w:val="41"/>
          <w:szCs w:val="41"/>
        </w:rPr>
      </w:pPr>
      <w:r>
        <w:rPr>
          <w:rFonts w:eastAsia="方正小标宋简体"/>
          <w:sz w:val="41"/>
          <w:szCs w:val="41"/>
        </w:rPr>
        <w:t>万成100</w:t>
      </w:r>
      <w:r>
        <w:rPr>
          <w:rFonts w:eastAsia="方正小标宋简体"/>
          <w:kern w:val="0"/>
          <w:sz w:val="41"/>
          <w:szCs w:val="41"/>
        </w:rPr>
        <w:t>安置房平面图</w:t>
      </w:r>
    </w:p>
    <w:p>
      <w:pPr>
        <w:widowControl/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drawing>
          <wp:inline distT="0" distB="0" distL="114300" distR="114300">
            <wp:extent cx="7443470" cy="4953000"/>
            <wp:effectExtent l="0" t="0" r="5080" b="0"/>
            <wp:docPr id="1" name="图片 1" descr="二层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二层平面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4347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  <w:r>
        <w:rPr>
          <w:rFonts w:hint="eastAsia" w:ascii="黑体" w:hAnsi="黑体" w:eastAsia="黑体"/>
          <w:sz w:val="32"/>
          <w:szCs w:val="32"/>
        </w:rPr>
        <w:drawing>
          <wp:inline distT="0" distB="0" distL="114300" distR="114300">
            <wp:extent cx="8629650" cy="5739130"/>
            <wp:effectExtent l="0" t="0" r="0" b="13970"/>
            <wp:docPr id="2" name="图片 2" descr="三至十四层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三至十四层平面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29650" cy="5739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179" w:right="1440" w:bottom="1179" w:left="144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1B6559"/>
    <w:rsid w:val="3D1B655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2019-10-15T07:10:00Z</dcterms:created>
  <dc:creator>admin</dc:creator>
  <cp:lastModifiedBy>admin</cp:lastModifiedBy>
  <dcterms:modified xsi:type="dcterms:W3CDTF">2019-10-15T07:11:40Z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