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21" w:rsidRPr="00E33D00" w:rsidRDefault="00E97A21" w:rsidP="00E97A21">
      <w:pPr>
        <w:spacing w:line="620" w:lineRule="exact"/>
        <w:rPr>
          <w:rFonts w:ascii="黑体" w:eastAsia="黑体" w:hAnsi="黑体" w:cs="仿宋_GB2312" w:hint="eastAsia"/>
          <w:color w:val="000000"/>
          <w:spacing w:val="-11"/>
          <w:kern w:val="0"/>
          <w:sz w:val="32"/>
          <w:szCs w:val="32"/>
          <w:shd w:val="clear" w:color="auto" w:fill="FFFFFF"/>
          <w:lang/>
        </w:rPr>
      </w:pPr>
      <w:r w:rsidRPr="00E33D00">
        <w:rPr>
          <w:rFonts w:ascii="黑体" w:eastAsia="黑体" w:hAnsi="黑体" w:cs="仿宋_GB2312" w:hint="eastAsia"/>
          <w:color w:val="000000"/>
          <w:spacing w:val="-11"/>
          <w:kern w:val="0"/>
          <w:sz w:val="32"/>
          <w:szCs w:val="32"/>
          <w:shd w:val="clear" w:color="auto" w:fill="FFFFFF"/>
          <w:lang/>
        </w:rPr>
        <w:t>附件</w:t>
      </w:r>
    </w:p>
    <w:p w:rsidR="00E97A21" w:rsidRPr="00E33D00" w:rsidRDefault="00E97A21" w:rsidP="00E97A21">
      <w:pPr>
        <w:spacing w:line="6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E33D00">
        <w:rPr>
          <w:rFonts w:ascii="方正小标宋简体" w:eastAsia="方正小标宋简体" w:hAnsi="黑体" w:hint="eastAsia"/>
          <w:sz w:val="32"/>
          <w:szCs w:val="32"/>
        </w:rPr>
        <w:t>2022年漳平市非煤地下矿山地方政府包保责任人</w:t>
      </w:r>
    </w:p>
    <w:tbl>
      <w:tblPr>
        <w:tblW w:w="16604" w:type="dxa"/>
        <w:jc w:val="center"/>
        <w:tblCellMar>
          <w:left w:w="28" w:type="dxa"/>
          <w:right w:w="28" w:type="dxa"/>
        </w:tblCellMar>
        <w:tblLook w:val="04A0"/>
      </w:tblPr>
      <w:tblGrid>
        <w:gridCol w:w="370"/>
        <w:gridCol w:w="779"/>
        <w:gridCol w:w="1564"/>
        <w:gridCol w:w="795"/>
        <w:gridCol w:w="767"/>
        <w:gridCol w:w="649"/>
        <w:gridCol w:w="893"/>
        <w:gridCol w:w="839"/>
        <w:gridCol w:w="804"/>
        <w:gridCol w:w="594"/>
        <w:gridCol w:w="1378"/>
        <w:gridCol w:w="860"/>
        <w:gridCol w:w="1100"/>
        <w:gridCol w:w="896"/>
        <w:gridCol w:w="833"/>
        <w:gridCol w:w="1073"/>
        <w:gridCol w:w="929"/>
        <w:gridCol w:w="1131"/>
        <w:gridCol w:w="350"/>
      </w:tblGrid>
      <w:tr w:rsidR="00E97A21" w:rsidRPr="00E33D00" w:rsidTr="00C3328C">
        <w:trPr>
          <w:trHeight w:val="735"/>
          <w:tblHeader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县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（市、区）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矿山（系统）名称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矿山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开采矿种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井下单班最大作业人数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生产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规模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矿山性质（生产、建设、停产、停建）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企业主要负责人</w:t>
            </w:r>
          </w:p>
        </w:tc>
        <w:tc>
          <w:tcPr>
            <w:tcW w:w="5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地方政府包保责任人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监管</w:t>
            </w:r>
            <w:r w:rsidRPr="00E33D00"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主体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:rsidR="00E97A21" w:rsidRPr="00E33D00" w:rsidTr="00C3328C">
        <w:trPr>
          <w:trHeight w:val="480"/>
          <w:tblHeader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县（市、区）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乡镇（街道）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E97A21" w:rsidRPr="00E33D00" w:rsidTr="00C3328C">
        <w:trPr>
          <w:trHeight w:val="600"/>
          <w:tblHeader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33D00">
              <w:rPr>
                <w:rFonts w:eastAsia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21" w:rsidRPr="00E33D00" w:rsidRDefault="00E97A21" w:rsidP="00C3328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E97A21" w:rsidRPr="00E33D00" w:rsidTr="00C3328C">
        <w:trPr>
          <w:trHeight w:val="120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漳平市隆顺矿业有限公司罗山石灰石矿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漳平市拱桥镇罗山村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陈正朝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13338383456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肖秉康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3206501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44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漳平市宏都矿业有限公司乌石隔石墨矿（石灰石矿井）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漳平市拱桥镇隔顶村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60</w:t>
            </w:r>
            <w:r w:rsidRPr="00E33D00">
              <w:rPr>
                <w:rFonts w:eastAsia="仿宋_GB2312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林文德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18759083021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刘瑞华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3200175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26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漳平市佳磊矿业有限公司梧地石料场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漳平市拱桥镇梧地村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建筑用砂岩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邓光灯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13860263184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7531816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26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华润水泥（漳平）有限公司石坂坑水泥用灰岩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漳平市拱桥镇石坂坑村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许鸿斌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13950891926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赖育忠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市委常委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7532957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14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lastRenderedPageBreak/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福建省潘洛铁矿有限责任公司洛阳铁矿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漳平市芦芝镇大深村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铁矿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45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陈建平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18039858396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黄和芳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市委常委、市政府常务副市长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3278909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郑长贵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芦芝镇党委书记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7773966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龙岩市应急管理局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38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漳平市恒源矿业有限公司大深石灰石矿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漳平市芦芝镇大深村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48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王锦才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13806996438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张慧敏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7538539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郑长贵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芦芝镇党委书记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7773966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98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漳平市力通能源有限公司吾祠凤山石墨矿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漳平市吾祠乡凤山村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赖江宋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13860258891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聂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7532368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吴锦森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吾祠乡党委书记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7610059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62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漳平市双洋镇洋坑头石灰石矿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漳平市双洋镇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谢金地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法人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13328318778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朱彩泰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市委常委、宣传部部长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7532423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陈金旺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双洋镇党委书记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7670011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978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漳平市盛发矿业有限公司挂山铁矿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漳平市赤水镇挂山村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铁矿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16.5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王瑞波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法人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13599340308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廖国联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市政府副市长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7538596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詹剑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赤水镇党委书记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7690010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8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漳平市元福矿业有限公司上元山石灰石矿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漳平市拱桥镇隔顶村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章永刚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13606016404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20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lastRenderedPageBreak/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漳平市宏都矿业有限公司乌石隔石墨矿（石墨矿井）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漳平市拱桥镇隔顶村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3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邓之平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13799089422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26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漳平市新盈丰石英矿有限公司青坑内石英矿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漳平市拱桥镇拱桥村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石英石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5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丁保平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13166355599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陈博影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拱桥镇党委书记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7570001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242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漳平市可坑石墨矿业有限公司高明石墨矿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+327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漳平市桂林街道高明村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颜镜军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法人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13045900108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陈建奎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桂林街道党工委书记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7832306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978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漳平市华兴矿业有限公司高明石灰石矿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漳平市桂林街道高明村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石墨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吴余照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13806981806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陈建奎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桂林街道党工委书记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7832306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8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漳平市华兴矿业有限公司高明石灰石矿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漳平市桂林街道高明村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生产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李永清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13950807232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陈建奎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桂林街道党工委书记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7832306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8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漳平市银晟矿业有限公司银坑石灰石矿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漳平市吾祠乡内林村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林远贵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13655916483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吴锦森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吾祠乡党委书记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7610059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942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lastRenderedPageBreak/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漳平市吾祠乡鹏辉矿业有限公司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漳平市吾祠乡彭溪村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张礼济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矿长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15980806876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吴锦森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吾祠乡党委书记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7610059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96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漳平市新桥东立萤石矿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漳平市新桥镇产坑村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萤石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3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傅建洋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实际控制人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13600955978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曾念峰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新桥镇镇长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7661069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7A21" w:rsidRPr="00E33D00" w:rsidTr="00C3328C">
        <w:trPr>
          <w:trHeight w:val="108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漳平市长塔石灰石矿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漳平市象湖镇长塔村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石灰石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20</w:t>
            </w:r>
            <w:r w:rsidRPr="00E33D00">
              <w:rPr>
                <w:rFonts w:eastAsia="仿宋_GB2312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停产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詹述平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法人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13906975066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黄必焕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33D00">
              <w:rPr>
                <w:rFonts w:eastAsia="仿宋_GB2312"/>
                <w:color w:val="000000"/>
                <w:kern w:val="0"/>
                <w:sz w:val="24"/>
              </w:rPr>
              <w:t>象湖镇党委书记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Default="00E97A21" w:rsidP="00C3328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0597-</w:t>
            </w:r>
          </w:p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7750011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>漳平市应急管理局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21" w:rsidRPr="00E33D00" w:rsidRDefault="00E97A21" w:rsidP="00C332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33D0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</w:tbl>
    <w:p w:rsidR="00FB64E8" w:rsidRDefault="00FB64E8"/>
    <w:sectPr w:rsidR="00FB64E8" w:rsidSect="00E97A21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1D" w:rsidRDefault="000D751D" w:rsidP="00E97A21">
      <w:r>
        <w:separator/>
      </w:r>
    </w:p>
  </w:endnote>
  <w:endnote w:type="continuationSeparator" w:id="0">
    <w:p w:rsidR="000D751D" w:rsidRDefault="000D751D" w:rsidP="00E9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1D" w:rsidRDefault="000D751D" w:rsidP="00E97A21">
      <w:r>
        <w:separator/>
      </w:r>
    </w:p>
  </w:footnote>
  <w:footnote w:type="continuationSeparator" w:id="0">
    <w:p w:rsidR="000D751D" w:rsidRDefault="000D751D" w:rsidP="00E97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A21"/>
    <w:rsid w:val="000D751D"/>
    <w:rsid w:val="00E97A21"/>
    <w:rsid w:val="00F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367</Words>
  <Characters>2094</Characters>
  <Application>Microsoft Office Word</Application>
  <DocSecurity>0</DocSecurity>
  <Lines>17</Lines>
  <Paragraphs>4</Paragraphs>
  <ScaleCrop>false</ScaleCrop>
  <Company>zfb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2022-05-18T08:59:00Z</dcterms:created>
  <dcterms:modified xsi:type="dcterms:W3CDTF">2022-05-18T09:03:00Z</dcterms:modified>
</cp:coreProperties>
</file>