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EF438">
      <w:pPr>
        <w:pStyle w:val="12"/>
        <w:rPr>
          <w:rFonts w:ascii="黑体" w:hAnsi="黑体" w:eastAsia="黑体"/>
          <w:sz w:val="32"/>
          <w:szCs w:val="32"/>
        </w:rPr>
      </w:pPr>
    </w:p>
    <w:p w14:paraId="307D1400">
      <w:pPr>
        <w:widowControl/>
        <w:rPr>
          <w:sz w:val="32"/>
          <w:szCs w:val="32"/>
        </w:rPr>
      </w:pPr>
    </w:p>
    <w:p w14:paraId="17743AD0">
      <w:pPr>
        <w:widowControl/>
        <w:jc w:val="center"/>
        <w:rPr>
          <w:sz w:val="84"/>
          <w:szCs w:val="84"/>
        </w:rPr>
      </w:pPr>
    </w:p>
    <w:p w14:paraId="11FA25EA">
      <w:pPr>
        <w:widowControl/>
        <w:jc w:val="center"/>
        <w:rPr>
          <w:sz w:val="84"/>
          <w:szCs w:val="84"/>
        </w:rPr>
      </w:pPr>
    </w:p>
    <w:p w14:paraId="6E6AE10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FF43FE6">
      <w:pPr>
        <w:widowControl/>
        <w:jc w:val="center"/>
        <w:rPr>
          <w:rFonts w:asciiTheme="minorEastAsia" w:hAnsiTheme="minorEastAsia"/>
          <w:sz w:val="84"/>
          <w:szCs w:val="84"/>
        </w:rPr>
      </w:pPr>
      <w:r>
        <w:rPr>
          <w:rFonts w:hint="eastAsia" w:ascii="方正小标宋简体" w:eastAsia="方正小标宋简体"/>
          <w:sz w:val="84"/>
          <w:szCs w:val="84"/>
        </w:rPr>
        <w:t>漳平市教师进修学校</w:t>
      </w:r>
    </w:p>
    <w:p w14:paraId="45FC9DCE">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4E6DE3D7">
      <w:pPr>
        <w:widowControl/>
        <w:rPr>
          <w:sz w:val="84"/>
          <w:szCs w:val="84"/>
        </w:rPr>
      </w:pPr>
      <w:r>
        <w:rPr>
          <w:sz w:val="84"/>
          <w:szCs w:val="84"/>
        </w:rPr>
        <w:br w:type="page"/>
      </w:r>
    </w:p>
    <w:p w14:paraId="794CCF68">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5AB829BD">
      <w:pPr>
        <w:pStyle w:val="2"/>
        <w:rPr>
          <w:rFonts w:asciiTheme="majorEastAsia" w:hAnsiTheme="majorEastAsia" w:eastAsiaTheme="majorEastAsia"/>
          <w:sz w:val="36"/>
          <w:lang w:eastAsia="zh-CN"/>
        </w:rPr>
      </w:pPr>
    </w:p>
    <w:p w14:paraId="2BD76B16">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4B90BE20">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3D559E54">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7316A07A">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5</w:t>
      </w:r>
    </w:p>
    <w:p w14:paraId="06BBF4FC">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6</w:t>
      </w:r>
    </w:p>
    <w:p w14:paraId="328F7ECE">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7</w:t>
      </w:r>
    </w:p>
    <w:p w14:paraId="1CF0E3D3">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8</w:t>
      </w:r>
    </w:p>
    <w:p w14:paraId="207CD13E">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9</w:t>
      </w:r>
    </w:p>
    <w:p w14:paraId="692BF6F6">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10</w:t>
      </w:r>
    </w:p>
    <w:p w14:paraId="0C212204">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11</w:t>
      </w:r>
    </w:p>
    <w:p w14:paraId="7B417240">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12</w:t>
      </w:r>
    </w:p>
    <w:p w14:paraId="0B2A8F15">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七、国有资本经营预算拨款支出预算表…………13</w:t>
      </w:r>
    </w:p>
    <w:p w14:paraId="1926294A">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14</w:t>
      </w:r>
    </w:p>
    <w:p w14:paraId="0E5EE975">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15</w:t>
      </w:r>
    </w:p>
    <w:p w14:paraId="3F27FA19">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18</w:t>
      </w:r>
    </w:p>
    <w:p w14:paraId="06EDF0C8">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19</w:t>
      </w:r>
    </w:p>
    <w:p w14:paraId="5DD732ED">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20</w:t>
      </w:r>
    </w:p>
    <w:p w14:paraId="6F6CF1B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21</w:t>
      </w:r>
    </w:p>
    <w:p w14:paraId="25A7FFC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21</w:t>
      </w:r>
    </w:p>
    <w:p w14:paraId="4FCC975E">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574AED19">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四、国有资本经营预算拨款支出情况……………22</w:t>
      </w:r>
    </w:p>
    <w:p w14:paraId="167C3F26">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021AA199">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36A0FF68">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78C522D6">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6AB5C9B0">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25</w:t>
      </w:r>
    </w:p>
    <w:p w14:paraId="6F70D39D">
      <w:pPr>
        <w:widowControl/>
      </w:pPr>
      <w:r>
        <w:tab/>
      </w:r>
    </w:p>
    <w:p w14:paraId="21D28691">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5A984AB">
      <w:pPr>
        <w:pStyle w:val="2"/>
        <w:jc w:val="center"/>
        <w:rPr>
          <w:rFonts w:ascii="黑体" w:hAnsi="黑体" w:eastAsia="黑体"/>
          <w:sz w:val="36"/>
          <w:szCs w:val="36"/>
          <w:lang w:eastAsia="zh-CN"/>
        </w:rPr>
      </w:pPr>
    </w:p>
    <w:p w14:paraId="1C2C9AC7">
      <w:pPr>
        <w:pStyle w:val="2"/>
        <w:jc w:val="center"/>
        <w:rPr>
          <w:rFonts w:ascii="黑体" w:hAnsi="黑体" w:eastAsia="黑体"/>
          <w:sz w:val="36"/>
          <w:szCs w:val="36"/>
          <w:lang w:eastAsia="zh-CN"/>
        </w:rPr>
      </w:pPr>
    </w:p>
    <w:p w14:paraId="76DB8A66">
      <w:pPr>
        <w:pStyle w:val="2"/>
        <w:jc w:val="center"/>
        <w:rPr>
          <w:rFonts w:ascii="黑体" w:hAnsi="黑体" w:eastAsia="黑体"/>
          <w:sz w:val="36"/>
          <w:szCs w:val="36"/>
          <w:lang w:eastAsia="zh-CN"/>
        </w:rPr>
      </w:pPr>
    </w:p>
    <w:p w14:paraId="4FB925F6">
      <w:pPr>
        <w:pStyle w:val="2"/>
        <w:jc w:val="center"/>
        <w:rPr>
          <w:rFonts w:ascii="黑体" w:hAnsi="黑体" w:eastAsia="黑体"/>
          <w:sz w:val="36"/>
          <w:szCs w:val="36"/>
          <w:lang w:eastAsia="zh-CN"/>
        </w:rPr>
      </w:pPr>
    </w:p>
    <w:p w14:paraId="3345D5A6">
      <w:pPr>
        <w:pStyle w:val="2"/>
        <w:jc w:val="center"/>
        <w:rPr>
          <w:rFonts w:ascii="黑体" w:hAnsi="黑体" w:eastAsia="黑体"/>
          <w:sz w:val="36"/>
          <w:szCs w:val="36"/>
          <w:lang w:eastAsia="zh-CN"/>
        </w:rPr>
      </w:pPr>
    </w:p>
    <w:p w14:paraId="6D4117ED">
      <w:pPr>
        <w:pStyle w:val="2"/>
        <w:jc w:val="center"/>
        <w:rPr>
          <w:rFonts w:ascii="黑体" w:hAnsi="黑体" w:eastAsia="黑体"/>
          <w:sz w:val="36"/>
          <w:szCs w:val="36"/>
          <w:lang w:eastAsia="zh-CN"/>
        </w:rPr>
      </w:pPr>
    </w:p>
    <w:p w14:paraId="726465D8">
      <w:pPr>
        <w:pStyle w:val="2"/>
        <w:jc w:val="center"/>
        <w:rPr>
          <w:rFonts w:ascii="黑体" w:hAnsi="黑体" w:eastAsia="黑体"/>
          <w:sz w:val="36"/>
          <w:szCs w:val="36"/>
          <w:lang w:eastAsia="zh-CN"/>
        </w:rPr>
      </w:pPr>
    </w:p>
    <w:p w14:paraId="6A4F46A5">
      <w:pPr>
        <w:pStyle w:val="2"/>
        <w:jc w:val="center"/>
        <w:rPr>
          <w:rFonts w:ascii="黑体" w:hAnsi="黑体" w:eastAsia="黑体"/>
          <w:sz w:val="36"/>
          <w:szCs w:val="36"/>
          <w:lang w:eastAsia="zh-CN"/>
        </w:rPr>
      </w:pPr>
    </w:p>
    <w:p w14:paraId="2B7925FC">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3C43F32D">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127AB5E8">
      <w:pPr>
        <w:pStyle w:val="2"/>
        <w:rPr>
          <w:rFonts w:ascii="黑体" w:hAnsi="黑体" w:eastAsia="黑体"/>
          <w:sz w:val="36"/>
          <w:szCs w:val="36"/>
          <w:lang w:eastAsia="zh-CN"/>
        </w:rPr>
      </w:pPr>
    </w:p>
    <w:p w14:paraId="34F87AD5">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E4A8460">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40913DD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教师进修学校的主要职责是：以建设漳平教育强市为总目标，以提升教师队伍素质为重点，以教育科研为抓手，以提高教育教学质量为核心，着力做好师资培训、教育科研、教学指导等工作，积极推进漳平教育强市建设，不断提升教科研训水平。</w:t>
      </w:r>
    </w:p>
    <w:p w14:paraId="3BCD8FF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_GB2312" w:hAnsi="仿宋" w:eastAsia="仿宋_GB2312" w:cs="仿宋_GB2312"/>
          <w:sz w:val="32"/>
          <w:szCs w:val="32"/>
        </w:rPr>
        <w:t>教育教学管理</w:t>
      </w:r>
      <w:r>
        <w:rPr>
          <w:rFonts w:hint="eastAsia" w:ascii="仿宋" w:hAnsi="仿宋" w:eastAsia="仿宋"/>
          <w:sz w:val="32"/>
          <w:szCs w:val="32"/>
        </w:rPr>
        <w:t>。</w:t>
      </w:r>
    </w:p>
    <w:p w14:paraId="2A8AB3D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232E79ED">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r>
        <w:rPr>
          <w:rFonts w:hint="eastAsia" w:ascii="仿宋" w:hAnsi="仿宋" w:eastAsia="仿宋"/>
          <w:sz w:val="32"/>
          <w:szCs w:val="32"/>
        </w:rPr>
        <w:t>。</w:t>
      </w:r>
    </w:p>
    <w:p w14:paraId="6D943A96">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685DC03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4C48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E4803E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9C7E8C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5E8E53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1B8D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B19EF0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漳平市教师进修学校</w:t>
            </w:r>
          </w:p>
        </w:tc>
        <w:tc>
          <w:tcPr>
            <w:tcW w:w="1559" w:type="dxa"/>
            <w:shd w:val="clear" w:color="auto" w:fill="auto"/>
          </w:tcPr>
          <w:p w14:paraId="0F1896F7">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4DBA6F72">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40</w:t>
            </w:r>
          </w:p>
        </w:tc>
      </w:tr>
    </w:tbl>
    <w:p w14:paraId="11C1D35F">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5FD612E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漳平市教师进修学校</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79EB15A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_GB2312" w:hAnsi="仿宋" w:eastAsia="仿宋_GB2312" w:cs="仿宋_GB2312"/>
          <w:sz w:val="32"/>
          <w:szCs w:val="32"/>
        </w:rPr>
        <w:t>提高基础教育发展水平</w:t>
      </w:r>
      <w:r>
        <w:rPr>
          <w:rFonts w:hint="eastAsia" w:ascii="仿宋" w:hAnsi="仿宋" w:eastAsia="仿宋"/>
          <w:sz w:val="32"/>
          <w:szCs w:val="32"/>
        </w:rPr>
        <w:t>。</w:t>
      </w:r>
    </w:p>
    <w:p w14:paraId="5B57E2B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提升教育管理水平</w:t>
      </w:r>
      <w:r>
        <w:rPr>
          <w:rFonts w:hint="eastAsia" w:ascii="仿宋" w:hAnsi="仿宋" w:eastAsia="仿宋"/>
          <w:sz w:val="32"/>
          <w:szCs w:val="32"/>
        </w:rPr>
        <w:t>。</w:t>
      </w:r>
    </w:p>
    <w:p w14:paraId="2AB64D6A">
      <w:pPr>
        <w:ind w:firstLine="640" w:firstLineChars="200"/>
        <w:rPr>
          <w:rFonts w:ascii="黑体" w:hAnsi="黑体" w:eastAsia="黑体"/>
          <w:sz w:val="36"/>
          <w:szCs w:val="36"/>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（三）</w:t>
      </w:r>
      <w:r>
        <w:rPr>
          <w:rFonts w:hint="eastAsia" w:ascii="仿宋_GB2312" w:hAnsi="仿宋" w:eastAsia="仿宋_GB2312" w:cs="仿宋_GB2312"/>
          <w:sz w:val="32"/>
          <w:szCs w:val="32"/>
        </w:rPr>
        <w:t>加强教师队伍建设</w:t>
      </w:r>
    </w:p>
    <w:p w14:paraId="10D77C79">
      <w:pPr>
        <w:pStyle w:val="2"/>
        <w:jc w:val="center"/>
        <w:rPr>
          <w:rFonts w:ascii="黑体" w:hAnsi="黑体" w:eastAsia="黑体"/>
          <w:sz w:val="36"/>
          <w:szCs w:val="36"/>
          <w:lang w:eastAsia="zh-CN"/>
        </w:rPr>
      </w:pPr>
    </w:p>
    <w:p w14:paraId="67BE3B88">
      <w:pPr>
        <w:pStyle w:val="2"/>
        <w:jc w:val="center"/>
        <w:rPr>
          <w:rFonts w:ascii="黑体" w:hAnsi="黑体" w:eastAsia="黑体"/>
          <w:sz w:val="36"/>
          <w:szCs w:val="36"/>
          <w:lang w:eastAsia="zh-CN"/>
        </w:rPr>
      </w:pPr>
    </w:p>
    <w:p w14:paraId="2D449882">
      <w:pPr>
        <w:pStyle w:val="2"/>
        <w:jc w:val="center"/>
        <w:rPr>
          <w:rFonts w:ascii="黑体" w:hAnsi="黑体" w:eastAsia="黑体"/>
          <w:sz w:val="36"/>
          <w:szCs w:val="36"/>
          <w:lang w:eastAsia="zh-CN"/>
        </w:rPr>
      </w:pPr>
    </w:p>
    <w:p w14:paraId="6B5C1F45">
      <w:pPr>
        <w:pStyle w:val="2"/>
        <w:jc w:val="center"/>
        <w:rPr>
          <w:rFonts w:ascii="黑体" w:hAnsi="黑体" w:eastAsia="黑体"/>
          <w:sz w:val="36"/>
          <w:szCs w:val="36"/>
          <w:lang w:eastAsia="zh-CN"/>
        </w:rPr>
      </w:pPr>
    </w:p>
    <w:p w14:paraId="143940EC">
      <w:pPr>
        <w:pStyle w:val="2"/>
        <w:jc w:val="center"/>
        <w:rPr>
          <w:rFonts w:ascii="黑体" w:hAnsi="黑体" w:eastAsia="黑体"/>
          <w:sz w:val="36"/>
          <w:szCs w:val="36"/>
          <w:lang w:eastAsia="zh-CN"/>
        </w:rPr>
      </w:pPr>
    </w:p>
    <w:p w14:paraId="130FDEB6">
      <w:pPr>
        <w:pStyle w:val="2"/>
        <w:jc w:val="center"/>
        <w:rPr>
          <w:rFonts w:ascii="黑体" w:hAnsi="黑体" w:eastAsia="黑体"/>
          <w:sz w:val="36"/>
          <w:szCs w:val="36"/>
          <w:lang w:eastAsia="zh-CN"/>
        </w:rPr>
      </w:pPr>
    </w:p>
    <w:p w14:paraId="2A1FE38E">
      <w:pPr>
        <w:pStyle w:val="2"/>
        <w:jc w:val="center"/>
        <w:rPr>
          <w:rFonts w:ascii="黑体" w:hAnsi="黑体" w:eastAsia="黑体"/>
          <w:sz w:val="36"/>
          <w:szCs w:val="36"/>
          <w:lang w:eastAsia="zh-CN"/>
        </w:rPr>
      </w:pPr>
    </w:p>
    <w:p w14:paraId="2A022E2E">
      <w:pPr>
        <w:pStyle w:val="2"/>
        <w:jc w:val="center"/>
        <w:rPr>
          <w:rFonts w:ascii="黑体" w:hAnsi="黑体" w:eastAsia="黑体"/>
          <w:sz w:val="36"/>
          <w:szCs w:val="36"/>
          <w:lang w:eastAsia="zh-CN"/>
        </w:rPr>
      </w:pPr>
    </w:p>
    <w:p w14:paraId="09D6F38B">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5FD28BA5">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2C0D1A94">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9959942">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139C2F83">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43A2B57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0FB6D6E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CBD620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FFC1B8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873D7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025336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5216D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48949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6BC61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C02BA7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BB00D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B2FC8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82ED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06BB616">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774.59</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6DB2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874A1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55FE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E3DB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B5632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6676E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18EEE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7D9F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9C95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78434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CE44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B13B9A8">
            <w:pPr>
              <w:widowControl/>
              <w:spacing w:line="240" w:lineRule="auto"/>
              <w:jc w:val="right"/>
              <w:rPr>
                <w:rFonts w:ascii="宋体" w:hAnsi="宋体" w:eastAsia="宋体" w:cs="宋体"/>
                <w:kern w:val="0"/>
                <w:sz w:val="18"/>
                <w:szCs w:val="18"/>
              </w:rPr>
            </w:pPr>
          </w:p>
        </w:tc>
      </w:tr>
      <w:tr w14:paraId="48387A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B16E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794348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6ECCF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2A771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9742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B83A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5AE7D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38AF6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915DF26">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774.59</w:t>
            </w:r>
            <w:r>
              <w:rPr>
                <w:rFonts w:hint="eastAsia" w:ascii="宋体" w:hAnsi="宋体" w:eastAsia="宋体" w:cs="宋体"/>
                <w:kern w:val="0"/>
                <w:sz w:val="18"/>
                <w:szCs w:val="18"/>
              </w:rPr>
              <w:t>　</w:t>
            </w:r>
          </w:p>
        </w:tc>
      </w:tr>
      <w:tr w14:paraId="0CF364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23FF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54B07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34F28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1952B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09E1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C722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BF2CAA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7B8E4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FBF3147">
            <w:pPr>
              <w:widowControl/>
              <w:spacing w:line="240" w:lineRule="auto"/>
              <w:jc w:val="right"/>
              <w:rPr>
                <w:rFonts w:ascii="宋体" w:hAnsi="宋体" w:eastAsia="宋体" w:cs="宋体"/>
                <w:kern w:val="0"/>
                <w:sz w:val="18"/>
                <w:szCs w:val="18"/>
              </w:rPr>
            </w:pPr>
          </w:p>
        </w:tc>
      </w:tr>
      <w:tr w14:paraId="798750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29EA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54B190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DD14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3BD46CB">
            <w:pPr>
              <w:widowControl/>
              <w:spacing w:line="240" w:lineRule="auto"/>
              <w:jc w:val="right"/>
              <w:rPr>
                <w:rFonts w:ascii="宋体" w:hAnsi="宋体" w:eastAsia="宋体" w:cs="宋体"/>
                <w:kern w:val="0"/>
                <w:sz w:val="18"/>
                <w:szCs w:val="18"/>
              </w:rPr>
            </w:pPr>
          </w:p>
        </w:tc>
      </w:tr>
      <w:tr w14:paraId="0D8A4F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0B1FD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156D4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6C6C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4DB2EEB">
            <w:pPr>
              <w:widowControl/>
              <w:spacing w:line="240" w:lineRule="auto"/>
              <w:jc w:val="right"/>
              <w:rPr>
                <w:rFonts w:ascii="宋体" w:hAnsi="宋体" w:eastAsia="宋体" w:cs="宋体"/>
                <w:kern w:val="0"/>
                <w:sz w:val="18"/>
                <w:szCs w:val="18"/>
              </w:rPr>
            </w:pPr>
          </w:p>
        </w:tc>
      </w:tr>
      <w:tr w14:paraId="52BA57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EF2F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495E44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603F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72B0258">
            <w:pPr>
              <w:widowControl/>
              <w:spacing w:line="240" w:lineRule="auto"/>
              <w:jc w:val="right"/>
              <w:rPr>
                <w:rFonts w:ascii="宋体" w:hAnsi="宋体" w:eastAsia="宋体" w:cs="宋体"/>
                <w:kern w:val="0"/>
                <w:sz w:val="18"/>
                <w:szCs w:val="18"/>
              </w:rPr>
            </w:pPr>
          </w:p>
        </w:tc>
      </w:tr>
      <w:tr w14:paraId="62D178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0E1E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D1FF5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48B6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27AD59F">
            <w:pPr>
              <w:widowControl/>
              <w:spacing w:line="240" w:lineRule="auto"/>
              <w:jc w:val="right"/>
              <w:rPr>
                <w:rFonts w:ascii="宋体" w:hAnsi="宋体" w:eastAsia="宋体" w:cs="宋体"/>
                <w:kern w:val="0"/>
                <w:sz w:val="18"/>
                <w:szCs w:val="18"/>
              </w:rPr>
            </w:pPr>
          </w:p>
        </w:tc>
      </w:tr>
      <w:tr w14:paraId="299FD3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60FB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B77B3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7977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B90FCB8">
            <w:pPr>
              <w:widowControl/>
              <w:spacing w:line="240" w:lineRule="auto"/>
              <w:jc w:val="right"/>
              <w:rPr>
                <w:rFonts w:ascii="宋体" w:hAnsi="宋体" w:eastAsia="宋体" w:cs="宋体"/>
                <w:kern w:val="0"/>
                <w:sz w:val="18"/>
                <w:szCs w:val="18"/>
              </w:rPr>
            </w:pPr>
          </w:p>
        </w:tc>
      </w:tr>
      <w:tr w14:paraId="102B3A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2EC9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D35DA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E0FC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062C1CF">
            <w:pPr>
              <w:widowControl/>
              <w:spacing w:line="240" w:lineRule="auto"/>
              <w:jc w:val="right"/>
              <w:rPr>
                <w:rFonts w:ascii="宋体" w:hAnsi="宋体" w:eastAsia="宋体" w:cs="宋体"/>
                <w:kern w:val="0"/>
                <w:sz w:val="18"/>
                <w:szCs w:val="18"/>
              </w:rPr>
            </w:pPr>
          </w:p>
        </w:tc>
      </w:tr>
      <w:tr w14:paraId="3C4AB4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DCB5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A8AC0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8B58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8E1F465">
            <w:pPr>
              <w:widowControl/>
              <w:spacing w:line="240" w:lineRule="auto"/>
              <w:jc w:val="right"/>
              <w:rPr>
                <w:rFonts w:ascii="宋体" w:hAnsi="宋体" w:eastAsia="宋体" w:cs="宋体"/>
                <w:kern w:val="0"/>
                <w:sz w:val="18"/>
                <w:szCs w:val="18"/>
              </w:rPr>
            </w:pPr>
          </w:p>
        </w:tc>
      </w:tr>
      <w:tr w14:paraId="6366B3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67ABE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4468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56675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7D4DECC">
            <w:pPr>
              <w:widowControl/>
              <w:spacing w:line="240" w:lineRule="auto"/>
              <w:jc w:val="right"/>
              <w:rPr>
                <w:rFonts w:ascii="宋体" w:hAnsi="宋体" w:eastAsia="宋体" w:cs="宋体"/>
                <w:kern w:val="0"/>
                <w:sz w:val="18"/>
                <w:szCs w:val="18"/>
              </w:rPr>
            </w:pPr>
          </w:p>
        </w:tc>
      </w:tr>
      <w:tr w14:paraId="3D944D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8D5C5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6E41C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5A3F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23333BD">
            <w:pPr>
              <w:widowControl/>
              <w:spacing w:line="240" w:lineRule="auto"/>
              <w:jc w:val="right"/>
              <w:rPr>
                <w:rFonts w:ascii="宋体" w:hAnsi="宋体" w:eastAsia="宋体" w:cs="宋体"/>
                <w:kern w:val="0"/>
                <w:sz w:val="18"/>
                <w:szCs w:val="18"/>
              </w:rPr>
            </w:pPr>
          </w:p>
        </w:tc>
      </w:tr>
      <w:tr w14:paraId="49C575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77B0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84334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8999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1CEF8DD">
            <w:pPr>
              <w:widowControl/>
              <w:spacing w:line="240" w:lineRule="auto"/>
              <w:jc w:val="right"/>
              <w:rPr>
                <w:rFonts w:ascii="宋体" w:hAnsi="宋体" w:eastAsia="宋体" w:cs="宋体"/>
                <w:kern w:val="0"/>
                <w:sz w:val="18"/>
                <w:szCs w:val="18"/>
              </w:rPr>
            </w:pPr>
          </w:p>
        </w:tc>
      </w:tr>
      <w:tr w14:paraId="7EF5FA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271F9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C120A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FB299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E6EB03E">
            <w:pPr>
              <w:widowControl/>
              <w:spacing w:line="240" w:lineRule="auto"/>
              <w:jc w:val="right"/>
              <w:rPr>
                <w:rFonts w:ascii="宋体" w:hAnsi="宋体" w:eastAsia="宋体" w:cs="宋体"/>
                <w:kern w:val="0"/>
                <w:sz w:val="18"/>
                <w:szCs w:val="18"/>
              </w:rPr>
            </w:pPr>
          </w:p>
        </w:tc>
      </w:tr>
      <w:tr w14:paraId="36D7C9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8E65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D4A3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F93B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9427721">
            <w:pPr>
              <w:widowControl/>
              <w:spacing w:line="240" w:lineRule="auto"/>
              <w:jc w:val="right"/>
              <w:rPr>
                <w:rFonts w:ascii="宋体" w:hAnsi="宋体" w:eastAsia="宋体" w:cs="宋体"/>
                <w:kern w:val="0"/>
                <w:sz w:val="18"/>
                <w:szCs w:val="18"/>
              </w:rPr>
            </w:pPr>
          </w:p>
        </w:tc>
      </w:tr>
      <w:tr w14:paraId="3C1870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9FA92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01AA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5D2D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E57423C">
            <w:pPr>
              <w:widowControl/>
              <w:spacing w:line="240" w:lineRule="auto"/>
              <w:jc w:val="right"/>
              <w:rPr>
                <w:rFonts w:ascii="宋体" w:hAnsi="宋体" w:eastAsia="宋体" w:cs="宋体"/>
                <w:kern w:val="0"/>
                <w:sz w:val="18"/>
                <w:szCs w:val="18"/>
              </w:rPr>
            </w:pPr>
          </w:p>
        </w:tc>
      </w:tr>
      <w:tr w14:paraId="64718F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FDCFD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A81D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9077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C0355AB">
            <w:pPr>
              <w:widowControl/>
              <w:spacing w:line="240" w:lineRule="auto"/>
              <w:jc w:val="right"/>
              <w:rPr>
                <w:rFonts w:ascii="宋体" w:hAnsi="宋体" w:eastAsia="宋体" w:cs="宋体"/>
                <w:kern w:val="0"/>
                <w:sz w:val="18"/>
                <w:szCs w:val="18"/>
              </w:rPr>
            </w:pPr>
          </w:p>
        </w:tc>
      </w:tr>
      <w:tr w14:paraId="2181D6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80F5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911FD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2AE38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5A27D36">
            <w:pPr>
              <w:widowControl/>
              <w:spacing w:line="240" w:lineRule="auto"/>
              <w:jc w:val="right"/>
              <w:rPr>
                <w:rFonts w:ascii="宋体" w:hAnsi="宋体" w:eastAsia="宋体" w:cs="宋体"/>
                <w:kern w:val="0"/>
                <w:sz w:val="18"/>
                <w:szCs w:val="18"/>
              </w:rPr>
            </w:pPr>
          </w:p>
        </w:tc>
      </w:tr>
      <w:tr w14:paraId="5F860E1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EDE2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9103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E414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0BCFDC8">
            <w:pPr>
              <w:widowControl/>
              <w:spacing w:line="240" w:lineRule="auto"/>
              <w:jc w:val="right"/>
              <w:rPr>
                <w:rFonts w:ascii="宋体" w:hAnsi="宋体" w:eastAsia="宋体" w:cs="宋体"/>
                <w:kern w:val="0"/>
                <w:sz w:val="18"/>
                <w:szCs w:val="18"/>
              </w:rPr>
            </w:pPr>
          </w:p>
        </w:tc>
      </w:tr>
      <w:tr w14:paraId="21ED0F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9880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1758A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A7D51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42BE12C">
            <w:pPr>
              <w:widowControl/>
              <w:spacing w:line="240" w:lineRule="auto"/>
              <w:jc w:val="right"/>
              <w:rPr>
                <w:rFonts w:ascii="宋体" w:hAnsi="宋体" w:eastAsia="宋体" w:cs="宋体"/>
                <w:kern w:val="0"/>
                <w:sz w:val="18"/>
                <w:szCs w:val="18"/>
              </w:rPr>
            </w:pPr>
          </w:p>
        </w:tc>
      </w:tr>
      <w:tr w14:paraId="091626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F200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CBD2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54F01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4F0F101">
            <w:pPr>
              <w:widowControl/>
              <w:spacing w:line="240" w:lineRule="auto"/>
              <w:jc w:val="right"/>
              <w:rPr>
                <w:rFonts w:ascii="宋体" w:hAnsi="宋体" w:eastAsia="宋体" w:cs="宋体"/>
                <w:kern w:val="0"/>
                <w:sz w:val="18"/>
                <w:szCs w:val="18"/>
              </w:rPr>
            </w:pPr>
          </w:p>
        </w:tc>
      </w:tr>
      <w:tr w14:paraId="1395EE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B95C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6B75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9219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A1C314F">
            <w:pPr>
              <w:widowControl/>
              <w:spacing w:line="240" w:lineRule="auto"/>
              <w:jc w:val="right"/>
              <w:rPr>
                <w:rFonts w:ascii="宋体" w:hAnsi="宋体" w:eastAsia="宋体" w:cs="宋体"/>
                <w:kern w:val="0"/>
                <w:sz w:val="18"/>
                <w:szCs w:val="18"/>
              </w:rPr>
            </w:pPr>
          </w:p>
        </w:tc>
      </w:tr>
      <w:tr w14:paraId="77FE4E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D5811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C405E04">
            <w:pPr>
              <w:widowControl/>
              <w:spacing w:line="240" w:lineRule="auto"/>
              <w:jc w:val="right"/>
              <w:rPr>
                <w:rFonts w:ascii="宋体" w:hAnsi="宋体" w:eastAsia="宋体" w:cs="宋体"/>
                <w:b/>
                <w:kern w:val="0"/>
                <w:sz w:val="22"/>
              </w:rPr>
            </w:pPr>
            <w:r>
              <w:rPr>
                <w:rFonts w:ascii="宋体" w:hAnsi="宋体" w:eastAsia="宋体" w:cs="宋体"/>
                <w:b/>
                <w:kern w:val="0"/>
                <w:sz w:val="22"/>
              </w:rPr>
              <w:t>774.59</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F2EBEA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64CDCB4">
            <w:pPr>
              <w:widowControl/>
              <w:spacing w:line="240" w:lineRule="auto"/>
              <w:jc w:val="right"/>
              <w:rPr>
                <w:rFonts w:ascii="宋体" w:hAnsi="宋体" w:eastAsia="宋体" w:cs="宋体"/>
                <w:b/>
                <w:kern w:val="0"/>
                <w:sz w:val="22"/>
              </w:rPr>
            </w:pPr>
            <w:r>
              <w:rPr>
                <w:rFonts w:ascii="宋体" w:hAnsi="宋体" w:eastAsia="宋体" w:cs="宋体"/>
                <w:b/>
                <w:kern w:val="0"/>
                <w:sz w:val="22"/>
              </w:rPr>
              <w:t>774.59</w:t>
            </w:r>
            <w:r>
              <w:rPr>
                <w:rFonts w:hint="eastAsia" w:ascii="宋体" w:hAnsi="宋体" w:eastAsia="宋体" w:cs="宋体"/>
                <w:b/>
                <w:kern w:val="0"/>
                <w:sz w:val="22"/>
              </w:rPr>
              <w:t>　</w:t>
            </w:r>
          </w:p>
        </w:tc>
      </w:tr>
    </w:tbl>
    <w:p w14:paraId="66BB2B94">
      <w:pPr>
        <w:widowControl/>
        <w:spacing w:line="300" w:lineRule="auto"/>
        <w:jc w:val="left"/>
        <w:rPr>
          <w:rFonts w:ascii="楷体" w:hAnsi="楷体" w:eastAsia="楷体" w:cs="Times New Roman"/>
          <w:kern w:val="0"/>
          <w:szCs w:val="21"/>
        </w:rPr>
      </w:pPr>
    </w:p>
    <w:p w14:paraId="472430C8">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F9A2C5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9DC3568">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2A6226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F548E9E">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18FECCE">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5A28AC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D88047D">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E6293F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9AA837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81E762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23C66A3D">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F3E3F7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89F871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143A7A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4EF92B0">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A176DE6">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6B122C1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23361E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9D3136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5B70EF1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785DB8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168B94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AA928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BD39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CE4B0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A8A7B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4381AF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1AFB2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93599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A929A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9AAA9F2">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70C40A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5188F0E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w:t>
            </w:r>
          </w:p>
        </w:tc>
        <w:tc>
          <w:tcPr>
            <w:tcW w:w="1134" w:type="dxa"/>
            <w:tcBorders>
              <w:top w:val="nil"/>
              <w:left w:val="nil"/>
              <w:bottom w:val="single" w:color="auto" w:sz="4" w:space="0"/>
              <w:right w:val="single" w:color="auto" w:sz="4" w:space="0"/>
            </w:tcBorders>
            <w:shd w:val="clear" w:color="auto" w:fill="auto"/>
            <w:noWrap/>
            <w:vAlign w:val="center"/>
          </w:tcPr>
          <w:p w14:paraId="7C8DFF8F">
            <w:pPr>
              <w:widowControl/>
              <w:spacing w:line="240" w:lineRule="auto"/>
              <w:jc w:val="right"/>
              <w:rPr>
                <w:rFonts w:ascii="宋体" w:hAnsi="宋体" w:eastAsia="宋体" w:cs="宋体"/>
                <w:kern w:val="0"/>
                <w:sz w:val="22"/>
              </w:rPr>
            </w:pPr>
            <w:r>
              <w:rPr>
                <w:rFonts w:hint="eastAsia" w:ascii="宋体" w:hAnsi="宋体" w:eastAsia="宋体" w:cs="宋体"/>
                <w:kern w:val="0"/>
                <w:sz w:val="22"/>
              </w:rPr>
              <w:t>774.59</w:t>
            </w:r>
          </w:p>
        </w:tc>
        <w:tc>
          <w:tcPr>
            <w:tcW w:w="1134" w:type="dxa"/>
            <w:tcBorders>
              <w:top w:val="nil"/>
              <w:left w:val="nil"/>
              <w:bottom w:val="single" w:color="auto" w:sz="4" w:space="0"/>
              <w:right w:val="single" w:color="auto" w:sz="4" w:space="0"/>
            </w:tcBorders>
            <w:shd w:val="clear" w:color="auto" w:fill="auto"/>
            <w:vAlign w:val="center"/>
          </w:tcPr>
          <w:p w14:paraId="755E322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7E3BBA1">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A78DE81">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ABE085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6B424A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718A0E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B19DB3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8C1D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B000186">
            <w:pPr>
              <w:widowControl/>
              <w:spacing w:line="240" w:lineRule="auto"/>
              <w:jc w:val="right"/>
              <w:rPr>
                <w:rFonts w:ascii="宋体" w:hAnsi="宋体" w:eastAsia="宋体" w:cs="宋体"/>
                <w:color w:val="000000"/>
                <w:kern w:val="0"/>
                <w:sz w:val="22"/>
              </w:rPr>
            </w:pPr>
          </w:p>
        </w:tc>
      </w:tr>
      <w:tr w14:paraId="1D3AB7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E3F046F">
            <w:pPr>
              <w:widowControl/>
              <w:spacing w:line="240" w:lineRule="auto"/>
              <w:jc w:val="center"/>
              <w:rPr>
                <w:rFonts w:ascii="宋体" w:hAnsi="宋体" w:eastAsia="宋体" w:cs="宋体"/>
                <w:kern w:val="0"/>
                <w:sz w:val="22"/>
              </w:rPr>
            </w:pPr>
            <w:r>
              <w:rPr>
                <w:rFonts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088C2088">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382F59CC">
            <w:pPr>
              <w:widowControl/>
              <w:spacing w:line="240" w:lineRule="auto"/>
              <w:jc w:val="right"/>
              <w:rPr>
                <w:rFonts w:ascii="宋体" w:hAnsi="宋体" w:eastAsia="宋体" w:cs="宋体"/>
                <w:kern w:val="0"/>
                <w:sz w:val="22"/>
              </w:rPr>
            </w:pPr>
            <w:r>
              <w:rPr>
                <w:rFonts w:hint="eastAsia" w:ascii="宋体" w:hAnsi="宋体" w:eastAsia="宋体" w:cs="宋体"/>
                <w:kern w:val="0"/>
                <w:sz w:val="22"/>
              </w:rPr>
              <w:t>774.59　</w:t>
            </w:r>
          </w:p>
        </w:tc>
        <w:tc>
          <w:tcPr>
            <w:tcW w:w="1134" w:type="dxa"/>
            <w:tcBorders>
              <w:top w:val="nil"/>
              <w:left w:val="nil"/>
              <w:bottom w:val="single" w:color="auto" w:sz="4" w:space="0"/>
              <w:right w:val="single" w:color="auto" w:sz="4" w:space="0"/>
            </w:tcBorders>
            <w:shd w:val="clear" w:color="auto" w:fill="auto"/>
            <w:vAlign w:val="center"/>
          </w:tcPr>
          <w:p w14:paraId="2E20C031">
            <w:pPr>
              <w:widowControl/>
              <w:spacing w:line="240" w:lineRule="auto"/>
              <w:jc w:val="right"/>
              <w:rPr>
                <w:rFonts w:ascii="宋体" w:hAnsi="宋体" w:eastAsia="宋体" w:cs="宋体"/>
                <w:kern w:val="0"/>
                <w:sz w:val="22"/>
              </w:rPr>
            </w:pPr>
            <w:r>
              <w:rPr>
                <w:rFonts w:hint="eastAsia" w:ascii="宋体" w:hAnsi="宋体" w:eastAsia="宋体" w:cs="宋体"/>
                <w:kern w:val="0"/>
                <w:sz w:val="22"/>
              </w:rPr>
              <w:t>774.59　</w:t>
            </w:r>
          </w:p>
        </w:tc>
        <w:tc>
          <w:tcPr>
            <w:tcW w:w="1134" w:type="dxa"/>
            <w:tcBorders>
              <w:top w:val="nil"/>
              <w:left w:val="nil"/>
              <w:bottom w:val="single" w:color="auto" w:sz="4" w:space="0"/>
              <w:right w:val="single" w:color="auto" w:sz="4" w:space="0"/>
            </w:tcBorders>
            <w:shd w:val="clear" w:color="auto" w:fill="auto"/>
            <w:vAlign w:val="center"/>
          </w:tcPr>
          <w:p w14:paraId="500DBC6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7E7DB9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5C000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C6609C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6CAC22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48D1D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11A003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F5CF07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FFC514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1F007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F2106E7">
            <w:pPr>
              <w:widowControl/>
              <w:spacing w:line="240" w:lineRule="auto"/>
              <w:jc w:val="center"/>
              <w:rPr>
                <w:rFonts w:ascii="宋体" w:hAnsi="宋体" w:eastAsia="宋体" w:cs="宋体"/>
                <w:kern w:val="0"/>
                <w:sz w:val="22"/>
              </w:rPr>
            </w:pPr>
            <w:r>
              <w:rPr>
                <w:rFonts w:ascii="宋体" w:hAnsi="宋体" w:eastAsia="宋体" w:cs="宋体"/>
                <w:kern w:val="0"/>
                <w:sz w:val="22"/>
              </w:rPr>
              <w:t>20508</w:t>
            </w:r>
          </w:p>
        </w:tc>
        <w:tc>
          <w:tcPr>
            <w:tcW w:w="1251" w:type="dxa"/>
            <w:gridSpan w:val="2"/>
            <w:tcBorders>
              <w:top w:val="nil"/>
              <w:left w:val="nil"/>
              <w:bottom w:val="single" w:color="auto" w:sz="4" w:space="0"/>
              <w:right w:val="single" w:color="auto" w:sz="4" w:space="0"/>
            </w:tcBorders>
            <w:shd w:val="clear" w:color="auto" w:fill="auto"/>
            <w:vAlign w:val="center"/>
          </w:tcPr>
          <w:p w14:paraId="3FB0BD2A">
            <w:pPr>
              <w:widowControl/>
              <w:spacing w:line="240" w:lineRule="auto"/>
              <w:jc w:val="center"/>
              <w:rPr>
                <w:rFonts w:ascii="宋体" w:hAnsi="宋体" w:eastAsia="宋体" w:cs="宋体"/>
                <w:kern w:val="0"/>
                <w:sz w:val="22"/>
              </w:rPr>
            </w:pPr>
            <w:r>
              <w:rPr>
                <w:rFonts w:hint="eastAsia" w:ascii="宋体" w:hAnsi="宋体" w:eastAsia="宋体" w:cs="宋体"/>
                <w:kern w:val="0"/>
                <w:sz w:val="22"/>
              </w:rPr>
              <w:t>进修及培训</w:t>
            </w:r>
          </w:p>
        </w:tc>
        <w:tc>
          <w:tcPr>
            <w:tcW w:w="1017" w:type="dxa"/>
            <w:tcBorders>
              <w:top w:val="nil"/>
              <w:left w:val="nil"/>
              <w:bottom w:val="single" w:color="auto" w:sz="4" w:space="0"/>
              <w:right w:val="single" w:color="auto" w:sz="4" w:space="0"/>
            </w:tcBorders>
            <w:shd w:val="clear" w:color="auto" w:fill="auto"/>
            <w:vAlign w:val="center"/>
          </w:tcPr>
          <w:p w14:paraId="4B2E9634">
            <w:pPr>
              <w:widowControl/>
              <w:spacing w:line="240" w:lineRule="auto"/>
              <w:jc w:val="right"/>
              <w:rPr>
                <w:rFonts w:ascii="宋体" w:hAnsi="宋体" w:eastAsia="宋体" w:cs="宋体"/>
                <w:kern w:val="0"/>
                <w:sz w:val="22"/>
              </w:rPr>
            </w:pPr>
            <w:r>
              <w:rPr>
                <w:rFonts w:hint="eastAsia" w:ascii="宋体" w:hAnsi="宋体" w:eastAsia="宋体" w:cs="宋体"/>
                <w:kern w:val="0"/>
                <w:sz w:val="22"/>
              </w:rPr>
              <w:t>774.59　</w:t>
            </w:r>
          </w:p>
        </w:tc>
        <w:tc>
          <w:tcPr>
            <w:tcW w:w="1134" w:type="dxa"/>
            <w:tcBorders>
              <w:top w:val="nil"/>
              <w:left w:val="nil"/>
              <w:bottom w:val="single" w:color="auto" w:sz="4" w:space="0"/>
              <w:right w:val="single" w:color="auto" w:sz="4" w:space="0"/>
            </w:tcBorders>
            <w:shd w:val="clear" w:color="auto" w:fill="auto"/>
            <w:vAlign w:val="center"/>
          </w:tcPr>
          <w:p w14:paraId="7D4A9E8D">
            <w:pPr>
              <w:widowControl/>
              <w:spacing w:line="240" w:lineRule="auto"/>
              <w:jc w:val="right"/>
              <w:rPr>
                <w:rFonts w:ascii="宋体" w:hAnsi="宋体" w:eastAsia="宋体" w:cs="宋体"/>
                <w:kern w:val="0"/>
                <w:sz w:val="22"/>
              </w:rPr>
            </w:pPr>
            <w:r>
              <w:rPr>
                <w:rFonts w:hint="eastAsia" w:ascii="宋体" w:hAnsi="宋体" w:eastAsia="宋体" w:cs="宋体"/>
                <w:kern w:val="0"/>
                <w:sz w:val="22"/>
              </w:rPr>
              <w:t>774.59　</w:t>
            </w:r>
          </w:p>
        </w:tc>
        <w:tc>
          <w:tcPr>
            <w:tcW w:w="1134" w:type="dxa"/>
            <w:tcBorders>
              <w:top w:val="nil"/>
              <w:left w:val="nil"/>
              <w:bottom w:val="single" w:color="auto" w:sz="4" w:space="0"/>
              <w:right w:val="single" w:color="auto" w:sz="4" w:space="0"/>
            </w:tcBorders>
            <w:shd w:val="clear" w:color="auto" w:fill="auto"/>
            <w:vAlign w:val="center"/>
          </w:tcPr>
          <w:p w14:paraId="5F81EAE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34833E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E2540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A528F6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FE9C5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72628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30516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098EEA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C71F0F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816ED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C46D7EF">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2050801</w:t>
            </w:r>
          </w:p>
        </w:tc>
        <w:tc>
          <w:tcPr>
            <w:tcW w:w="1251" w:type="dxa"/>
            <w:gridSpan w:val="2"/>
            <w:tcBorders>
              <w:top w:val="nil"/>
              <w:left w:val="nil"/>
              <w:bottom w:val="single" w:color="auto" w:sz="4" w:space="0"/>
              <w:right w:val="single" w:color="auto" w:sz="4" w:space="0"/>
            </w:tcBorders>
            <w:shd w:val="clear" w:color="auto" w:fill="auto"/>
            <w:noWrap/>
            <w:vAlign w:val="center"/>
          </w:tcPr>
          <w:p w14:paraId="67B94127">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教师进修</w:t>
            </w:r>
          </w:p>
        </w:tc>
        <w:tc>
          <w:tcPr>
            <w:tcW w:w="1017" w:type="dxa"/>
            <w:tcBorders>
              <w:top w:val="nil"/>
              <w:left w:val="nil"/>
              <w:bottom w:val="single" w:color="auto" w:sz="4" w:space="0"/>
              <w:right w:val="single" w:color="auto" w:sz="4" w:space="0"/>
            </w:tcBorders>
            <w:shd w:val="clear" w:color="auto" w:fill="auto"/>
            <w:noWrap/>
            <w:vAlign w:val="center"/>
          </w:tcPr>
          <w:p w14:paraId="597BA19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774.59　</w:t>
            </w:r>
          </w:p>
        </w:tc>
        <w:tc>
          <w:tcPr>
            <w:tcW w:w="1134" w:type="dxa"/>
            <w:tcBorders>
              <w:top w:val="nil"/>
              <w:left w:val="nil"/>
              <w:bottom w:val="single" w:color="auto" w:sz="4" w:space="0"/>
              <w:right w:val="single" w:color="auto" w:sz="4" w:space="0"/>
            </w:tcBorders>
            <w:shd w:val="clear" w:color="auto" w:fill="auto"/>
            <w:noWrap/>
            <w:vAlign w:val="center"/>
          </w:tcPr>
          <w:p w14:paraId="012D80D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774.59　</w:t>
            </w:r>
          </w:p>
        </w:tc>
        <w:tc>
          <w:tcPr>
            <w:tcW w:w="1134" w:type="dxa"/>
            <w:tcBorders>
              <w:top w:val="nil"/>
              <w:left w:val="nil"/>
              <w:bottom w:val="single" w:color="auto" w:sz="4" w:space="0"/>
              <w:right w:val="single" w:color="auto" w:sz="4" w:space="0"/>
            </w:tcBorders>
            <w:shd w:val="clear" w:color="auto" w:fill="auto"/>
            <w:noWrap/>
            <w:vAlign w:val="center"/>
          </w:tcPr>
          <w:p w14:paraId="240C28F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05025223">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C0BE0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0D8227B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1A97E00">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805590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2365955">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4DD5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4B190F7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48C7DD46">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6098EF49">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8E0936E">
      <w:pPr>
        <w:rPr>
          <w:rFonts w:cs="Times New Roman" w:asciiTheme="majorEastAsia" w:hAnsiTheme="majorEastAsia" w:eastAsiaTheme="majorEastAsia"/>
          <w:sz w:val="36"/>
          <w:szCs w:val="20"/>
        </w:rPr>
      </w:pPr>
    </w:p>
    <w:p w14:paraId="072F0C37">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0041FBB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46F20271">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06FA302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3FDCD875">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0A9EF8B">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A24CD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92A4F3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4E4570B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E79A2F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C0947E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635830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049E79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46B30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4558FD1">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DFF43A">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A60BF5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BCA45D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319984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210C2A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3A4286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F74DC77">
            <w:pPr>
              <w:widowControl/>
              <w:spacing w:line="240" w:lineRule="auto"/>
              <w:jc w:val="right"/>
              <w:rPr>
                <w:rFonts w:ascii="宋体" w:hAnsi="宋体" w:eastAsia="宋体" w:cs="宋体"/>
                <w:color w:val="000000"/>
                <w:kern w:val="0"/>
                <w:sz w:val="22"/>
              </w:rPr>
            </w:pPr>
          </w:p>
        </w:tc>
      </w:tr>
      <w:tr w14:paraId="42A91C6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B11C4D8">
            <w:pPr>
              <w:widowControl/>
              <w:spacing w:line="240" w:lineRule="auto"/>
              <w:jc w:val="center"/>
              <w:rPr>
                <w:rFonts w:ascii="宋体" w:hAnsi="宋体" w:eastAsia="宋体" w:cs="宋体"/>
                <w:color w:val="000000"/>
                <w:kern w:val="0"/>
                <w:sz w:val="22"/>
              </w:rPr>
            </w:pPr>
            <w:r>
              <w:rPr>
                <w:rFonts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754F027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7D3614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410279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6ECECD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3FAAE5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27772D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6A243F5">
            <w:pPr>
              <w:widowControl/>
              <w:spacing w:line="240" w:lineRule="auto"/>
              <w:jc w:val="right"/>
              <w:rPr>
                <w:rFonts w:ascii="宋体" w:hAnsi="宋体" w:eastAsia="宋体" w:cs="宋体"/>
                <w:color w:val="000000"/>
                <w:kern w:val="0"/>
                <w:sz w:val="22"/>
              </w:rPr>
            </w:pPr>
          </w:p>
        </w:tc>
      </w:tr>
      <w:tr w14:paraId="7A32950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92E0774">
            <w:pPr>
              <w:widowControl/>
              <w:spacing w:line="240" w:lineRule="auto"/>
              <w:jc w:val="center"/>
              <w:rPr>
                <w:rFonts w:ascii="宋体" w:hAnsi="宋体" w:eastAsia="宋体" w:cs="宋体"/>
                <w:color w:val="000000"/>
                <w:kern w:val="0"/>
                <w:sz w:val="22"/>
              </w:rPr>
            </w:pPr>
            <w:r>
              <w:rPr>
                <w:rFonts w:ascii="宋体" w:hAnsi="宋体" w:eastAsia="宋体" w:cs="宋体"/>
                <w:color w:val="000000"/>
                <w:kern w:val="0"/>
                <w:sz w:val="22"/>
              </w:rPr>
              <w:t>20508</w:t>
            </w:r>
          </w:p>
        </w:tc>
        <w:tc>
          <w:tcPr>
            <w:tcW w:w="3118" w:type="dxa"/>
            <w:tcBorders>
              <w:top w:val="single" w:color="auto" w:sz="4" w:space="0"/>
              <w:left w:val="nil"/>
              <w:bottom w:val="single" w:color="auto" w:sz="4" w:space="0"/>
              <w:right w:val="single" w:color="auto" w:sz="4" w:space="0"/>
            </w:tcBorders>
            <w:shd w:val="clear" w:color="auto" w:fill="auto"/>
            <w:vAlign w:val="center"/>
          </w:tcPr>
          <w:p w14:paraId="07D8AC2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进修及培训</w:t>
            </w:r>
          </w:p>
        </w:tc>
        <w:tc>
          <w:tcPr>
            <w:tcW w:w="1559" w:type="dxa"/>
            <w:tcBorders>
              <w:top w:val="single" w:color="auto" w:sz="4" w:space="0"/>
              <w:left w:val="nil"/>
              <w:bottom w:val="single" w:color="auto" w:sz="4" w:space="0"/>
              <w:right w:val="single" w:color="auto" w:sz="4" w:space="0"/>
            </w:tcBorders>
            <w:shd w:val="clear" w:color="auto" w:fill="auto"/>
            <w:vAlign w:val="center"/>
          </w:tcPr>
          <w:p w14:paraId="76C2660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7A5C6E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774.59　</w:t>
            </w:r>
          </w:p>
        </w:tc>
        <w:tc>
          <w:tcPr>
            <w:tcW w:w="1560" w:type="dxa"/>
            <w:tcBorders>
              <w:top w:val="single" w:color="auto" w:sz="4" w:space="0"/>
              <w:left w:val="nil"/>
              <w:bottom w:val="single" w:color="auto" w:sz="4" w:space="0"/>
              <w:right w:val="single" w:color="auto" w:sz="4" w:space="0"/>
            </w:tcBorders>
            <w:shd w:val="clear" w:color="auto" w:fill="auto"/>
            <w:vAlign w:val="center"/>
          </w:tcPr>
          <w:p w14:paraId="382D924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ECAF98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612738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89019F6">
            <w:pPr>
              <w:widowControl/>
              <w:spacing w:line="240" w:lineRule="auto"/>
              <w:jc w:val="right"/>
              <w:rPr>
                <w:rFonts w:ascii="宋体" w:hAnsi="宋体" w:eastAsia="宋体" w:cs="宋体"/>
                <w:color w:val="000000"/>
                <w:kern w:val="0"/>
                <w:sz w:val="22"/>
              </w:rPr>
            </w:pPr>
          </w:p>
        </w:tc>
      </w:tr>
      <w:tr w14:paraId="3EA29E0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BE233">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2050801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14613B0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教师进修</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07AFC28">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774.59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337A950">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774.59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31FA3B2">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AD622D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977D89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8A21CC">
            <w:pPr>
              <w:widowControl/>
              <w:spacing w:line="240" w:lineRule="auto"/>
              <w:jc w:val="right"/>
              <w:rPr>
                <w:rFonts w:ascii="宋体" w:hAnsi="宋体" w:eastAsia="宋体" w:cs="宋体"/>
                <w:color w:val="000000"/>
                <w:kern w:val="0"/>
                <w:sz w:val="22"/>
              </w:rPr>
            </w:pPr>
          </w:p>
        </w:tc>
      </w:tr>
    </w:tbl>
    <w:p w14:paraId="1B6C6E80">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41B49B5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33BD6E59">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926D84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DCC1C1B">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6CAF97D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82A8960">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6904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15C0928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BA267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BB8E8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CFB1F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A3D11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3223B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C6060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187F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1745F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774.59　</w:t>
            </w:r>
          </w:p>
        </w:tc>
        <w:tc>
          <w:tcPr>
            <w:tcW w:w="3119" w:type="dxa"/>
            <w:tcBorders>
              <w:top w:val="nil"/>
              <w:left w:val="nil"/>
              <w:bottom w:val="single" w:color="auto" w:sz="4" w:space="0"/>
              <w:right w:val="single" w:color="auto" w:sz="4" w:space="0"/>
            </w:tcBorders>
            <w:shd w:val="clear" w:color="auto" w:fill="auto"/>
            <w:noWrap/>
            <w:vAlign w:val="center"/>
          </w:tcPr>
          <w:p w14:paraId="27B04D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A8DD5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D7C8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A9A7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CA65C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3AF3B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6D47C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577C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8BD5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81DFB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1A63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5427EAF">
            <w:pPr>
              <w:widowControl/>
              <w:spacing w:line="240" w:lineRule="auto"/>
              <w:jc w:val="right"/>
              <w:rPr>
                <w:rFonts w:ascii="宋体" w:hAnsi="宋体" w:eastAsia="宋体" w:cs="宋体"/>
                <w:kern w:val="0"/>
                <w:sz w:val="18"/>
                <w:szCs w:val="18"/>
              </w:rPr>
            </w:pPr>
          </w:p>
        </w:tc>
      </w:tr>
      <w:tr w14:paraId="197BBB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02E6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F812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85EDC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E12B2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21D8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9250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447E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A1347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10299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774.59　</w:t>
            </w:r>
          </w:p>
        </w:tc>
      </w:tr>
      <w:tr w14:paraId="510744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D79D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C053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34E47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78376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7E91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EAA8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3917A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9C94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9E6E17E">
            <w:pPr>
              <w:widowControl/>
              <w:spacing w:line="240" w:lineRule="auto"/>
              <w:jc w:val="right"/>
              <w:rPr>
                <w:rFonts w:ascii="宋体" w:hAnsi="宋体" w:eastAsia="宋体" w:cs="宋体"/>
                <w:kern w:val="0"/>
                <w:sz w:val="18"/>
                <w:szCs w:val="18"/>
              </w:rPr>
            </w:pPr>
          </w:p>
        </w:tc>
      </w:tr>
      <w:tr w14:paraId="1969D2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C3AD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9D33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8C085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E91772D">
            <w:pPr>
              <w:widowControl/>
              <w:spacing w:line="240" w:lineRule="auto"/>
              <w:jc w:val="right"/>
              <w:rPr>
                <w:rFonts w:ascii="宋体" w:hAnsi="宋体" w:eastAsia="宋体" w:cs="宋体"/>
                <w:kern w:val="0"/>
                <w:sz w:val="18"/>
                <w:szCs w:val="18"/>
              </w:rPr>
            </w:pPr>
          </w:p>
        </w:tc>
      </w:tr>
      <w:tr w14:paraId="511686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E9B6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DD4F8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32A2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9211542">
            <w:pPr>
              <w:widowControl/>
              <w:spacing w:line="240" w:lineRule="auto"/>
              <w:jc w:val="right"/>
              <w:rPr>
                <w:rFonts w:ascii="宋体" w:hAnsi="宋体" w:eastAsia="宋体" w:cs="宋体"/>
                <w:kern w:val="0"/>
                <w:sz w:val="18"/>
                <w:szCs w:val="18"/>
              </w:rPr>
            </w:pPr>
          </w:p>
        </w:tc>
      </w:tr>
      <w:tr w14:paraId="0E3DA8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6AC2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B933D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3BA3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223F559">
            <w:pPr>
              <w:widowControl/>
              <w:spacing w:line="240" w:lineRule="auto"/>
              <w:jc w:val="right"/>
              <w:rPr>
                <w:rFonts w:ascii="宋体" w:hAnsi="宋体" w:eastAsia="宋体" w:cs="宋体"/>
                <w:kern w:val="0"/>
                <w:sz w:val="18"/>
                <w:szCs w:val="18"/>
              </w:rPr>
            </w:pPr>
          </w:p>
        </w:tc>
      </w:tr>
      <w:tr w14:paraId="547C93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1478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DA448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B432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9EE66FB">
            <w:pPr>
              <w:widowControl/>
              <w:spacing w:line="240" w:lineRule="auto"/>
              <w:jc w:val="right"/>
              <w:rPr>
                <w:rFonts w:ascii="宋体" w:hAnsi="宋体" w:eastAsia="宋体" w:cs="宋体"/>
                <w:kern w:val="0"/>
                <w:sz w:val="18"/>
                <w:szCs w:val="18"/>
              </w:rPr>
            </w:pPr>
          </w:p>
        </w:tc>
      </w:tr>
      <w:tr w14:paraId="484F9D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5D77D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A52D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90753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FE0016D">
            <w:pPr>
              <w:widowControl/>
              <w:spacing w:line="240" w:lineRule="auto"/>
              <w:jc w:val="right"/>
              <w:rPr>
                <w:rFonts w:ascii="宋体" w:hAnsi="宋体" w:eastAsia="宋体" w:cs="宋体"/>
                <w:kern w:val="0"/>
                <w:sz w:val="18"/>
                <w:szCs w:val="18"/>
              </w:rPr>
            </w:pPr>
          </w:p>
        </w:tc>
      </w:tr>
      <w:tr w14:paraId="0E3D5D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E1B9E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B768D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16971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1E47099">
            <w:pPr>
              <w:widowControl/>
              <w:spacing w:line="240" w:lineRule="auto"/>
              <w:jc w:val="right"/>
              <w:rPr>
                <w:rFonts w:ascii="宋体" w:hAnsi="宋体" w:eastAsia="宋体" w:cs="宋体"/>
                <w:kern w:val="0"/>
                <w:sz w:val="18"/>
                <w:szCs w:val="18"/>
              </w:rPr>
            </w:pPr>
          </w:p>
        </w:tc>
      </w:tr>
      <w:tr w14:paraId="4597D0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769C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BC1F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EE9C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E789CFC">
            <w:pPr>
              <w:widowControl/>
              <w:spacing w:line="240" w:lineRule="auto"/>
              <w:jc w:val="right"/>
              <w:rPr>
                <w:rFonts w:ascii="宋体" w:hAnsi="宋体" w:eastAsia="宋体" w:cs="宋体"/>
                <w:kern w:val="0"/>
                <w:sz w:val="18"/>
                <w:szCs w:val="18"/>
              </w:rPr>
            </w:pPr>
          </w:p>
        </w:tc>
      </w:tr>
      <w:tr w14:paraId="5D6E5D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6E1F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34CEE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6FDD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C1667A1">
            <w:pPr>
              <w:widowControl/>
              <w:spacing w:line="240" w:lineRule="auto"/>
              <w:jc w:val="right"/>
              <w:rPr>
                <w:rFonts w:ascii="宋体" w:hAnsi="宋体" w:eastAsia="宋体" w:cs="宋体"/>
                <w:kern w:val="0"/>
                <w:sz w:val="18"/>
                <w:szCs w:val="18"/>
              </w:rPr>
            </w:pPr>
          </w:p>
        </w:tc>
      </w:tr>
      <w:tr w14:paraId="18DE10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644F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4B38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9B85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82C034F">
            <w:pPr>
              <w:widowControl/>
              <w:spacing w:line="240" w:lineRule="auto"/>
              <w:jc w:val="right"/>
              <w:rPr>
                <w:rFonts w:ascii="宋体" w:hAnsi="宋体" w:eastAsia="宋体" w:cs="宋体"/>
                <w:kern w:val="0"/>
                <w:sz w:val="18"/>
                <w:szCs w:val="18"/>
              </w:rPr>
            </w:pPr>
          </w:p>
        </w:tc>
      </w:tr>
      <w:tr w14:paraId="5B1AA8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97FA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F18F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0A08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F24A921">
            <w:pPr>
              <w:widowControl/>
              <w:spacing w:line="240" w:lineRule="auto"/>
              <w:jc w:val="right"/>
              <w:rPr>
                <w:rFonts w:ascii="宋体" w:hAnsi="宋体" w:eastAsia="宋体" w:cs="宋体"/>
                <w:kern w:val="0"/>
                <w:sz w:val="18"/>
                <w:szCs w:val="18"/>
              </w:rPr>
            </w:pPr>
          </w:p>
        </w:tc>
      </w:tr>
      <w:tr w14:paraId="661E67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44C8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FA296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0241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CD4C7FD">
            <w:pPr>
              <w:widowControl/>
              <w:spacing w:line="240" w:lineRule="auto"/>
              <w:jc w:val="right"/>
              <w:rPr>
                <w:rFonts w:ascii="宋体" w:hAnsi="宋体" w:eastAsia="宋体" w:cs="宋体"/>
                <w:kern w:val="0"/>
                <w:sz w:val="18"/>
                <w:szCs w:val="18"/>
              </w:rPr>
            </w:pPr>
          </w:p>
        </w:tc>
      </w:tr>
      <w:tr w14:paraId="36E50F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9C7E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858D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0DB2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78CB5F2">
            <w:pPr>
              <w:widowControl/>
              <w:spacing w:line="240" w:lineRule="auto"/>
              <w:jc w:val="right"/>
              <w:rPr>
                <w:rFonts w:ascii="宋体" w:hAnsi="宋体" w:eastAsia="宋体" w:cs="宋体"/>
                <w:kern w:val="0"/>
                <w:sz w:val="18"/>
                <w:szCs w:val="18"/>
              </w:rPr>
            </w:pPr>
          </w:p>
        </w:tc>
      </w:tr>
      <w:tr w14:paraId="51A49A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3274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69115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2CB1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7C07E1D">
            <w:pPr>
              <w:widowControl/>
              <w:spacing w:line="240" w:lineRule="auto"/>
              <w:jc w:val="right"/>
              <w:rPr>
                <w:rFonts w:ascii="宋体" w:hAnsi="宋体" w:eastAsia="宋体" w:cs="宋体"/>
                <w:kern w:val="0"/>
                <w:sz w:val="18"/>
                <w:szCs w:val="18"/>
              </w:rPr>
            </w:pPr>
          </w:p>
        </w:tc>
      </w:tr>
      <w:tr w14:paraId="609879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F7ED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5A0E5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D6A1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0B5754A">
            <w:pPr>
              <w:widowControl/>
              <w:spacing w:line="240" w:lineRule="auto"/>
              <w:jc w:val="right"/>
              <w:rPr>
                <w:rFonts w:ascii="宋体" w:hAnsi="宋体" w:eastAsia="宋体" w:cs="宋体"/>
                <w:kern w:val="0"/>
                <w:sz w:val="18"/>
                <w:szCs w:val="18"/>
              </w:rPr>
            </w:pPr>
          </w:p>
        </w:tc>
      </w:tr>
      <w:tr w14:paraId="07050F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8ABE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5C45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F552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C62DBDD">
            <w:pPr>
              <w:widowControl/>
              <w:spacing w:line="240" w:lineRule="auto"/>
              <w:jc w:val="right"/>
              <w:rPr>
                <w:rFonts w:ascii="宋体" w:hAnsi="宋体" w:eastAsia="宋体" w:cs="宋体"/>
                <w:kern w:val="0"/>
                <w:sz w:val="18"/>
                <w:szCs w:val="18"/>
              </w:rPr>
            </w:pPr>
          </w:p>
        </w:tc>
      </w:tr>
      <w:tr w14:paraId="1377A47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196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8672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7690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E5BD7DC">
            <w:pPr>
              <w:widowControl/>
              <w:spacing w:line="240" w:lineRule="auto"/>
              <w:jc w:val="right"/>
              <w:rPr>
                <w:rFonts w:ascii="宋体" w:hAnsi="宋体" w:eastAsia="宋体" w:cs="宋体"/>
                <w:kern w:val="0"/>
                <w:sz w:val="18"/>
                <w:szCs w:val="18"/>
              </w:rPr>
            </w:pPr>
          </w:p>
        </w:tc>
      </w:tr>
      <w:tr w14:paraId="416290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C3CA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3609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26C7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378EE70">
            <w:pPr>
              <w:widowControl/>
              <w:spacing w:line="240" w:lineRule="auto"/>
              <w:jc w:val="right"/>
              <w:rPr>
                <w:rFonts w:ascii="宋体" w:hAnsi="宋体" w:eastAsia="宋体" w:cs="宋体"/>
                <w:kern w:val="0"/>
                <w:sz w:val="18"/>
                <w:szCs w:val="18"/>
              </w:rPr>
            </w:pPr>
          </w:p>
        </w:tc>
      </w:tr>
      <w:tr w14:paraId="5C7E74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A16A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52D86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06B5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E696BBE">
            <w:pPr>
              <w:widowControl/>
              <w:spacing w:line="240" w:lineRule="auto"/>
              <w:jc w:val="right"/>
              <w:rPr>
                <w:rFonts w:ascii="宋体" w:hAnsi="宋体" w:eastAsia="宋体" w:cs="宋体"/>
                <w:kern w:val="0"/>
                <w:sz w:val="18"/>
                <w:szCs w:val="18"/>
              </w:rPr>
            </w:pPr>
          </w:p>
        </w:tc>
      </w:tr>
      <w:tr w14:paraId="38E79D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784D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B9CB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204D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7E0CF10">
            <w:pPr>
              <w:widowControl/>
              <w:spacing w:line="240" w:lineRule="auto"/>
              <w:jc w:val="right"/>
              <w:rPr>
                <w:rFonts w:ascii="宋体" w:hAnsi="宋体" w:eastAsia="宋体" w:cs="宋体"/>
                <w:kern w:val="0"/>
                <w:sz w:val="18"/>
                <w:szCs w:val="18"/>
              </w:rPr>
            </w:pPr>
          </w:p>
        </w:tc>
      </w:tr>
      <w:tr w14:paraId="467440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A3FE8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3D4073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774.59　</w:t>
            </w:r>
          </w:p>
        </w:tc>
        <w:tc>
          <w:tcPr>
            <w:tcW w:w="3119" w:type="dxa"/>
            <w:tcBorders>
              <w:top w:val="nil"/>
              <w:left w:val="nil"/>
              <w:bottom w:val="single" w:color="auto" w:sz="4" w:space="0"/>
              <w:right w:val="single" w:color="auto" w:sz="4" w:space="0"/>
            </w:tcBorders>
            <w:shd w:val="clear" w:color="auto" w:fill="auto"/>
            <w:noWrap/>
            <w:vAlign w:val="center"/>
          </w:tcPr>
          <w:p w14:paraId="729A0EF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1A531DE">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774.59　</w:t>
            </w:r>
          </w:p>
        </w:tc>
      </w:tr>
    </w:tbl>
    <w:p w14:paraId="6ECD1AF1">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12970E7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521249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92C5E6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06D0B9C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85EB45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AE4DEA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48D41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8ED389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8D993E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C118F8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1E1A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B984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BCED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08A793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D6E51B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9DFB54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83B406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98C05E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5545BB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50FFE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E373A8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35D8D1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FE00F2F">
            <w:pPr>
              <w:widowControl/>
              <w:spacing w:line="240" w:lineRule="auto"/>
              <w:jc w:val="left"/>
              <w:rPr>
                <w:rFonts w:ascii="宋体" w:hAnsi="宋体" w:eastAsia="宋体" w:cs="宋体"/>
                <w:kern w:val="0"/>
                <w:sz w:val="22"/>
              </w:rPr>
            </w:pPr>
            <w:r>
              <w:rPr>
                <w:rFonts w:hint="eastAsia" w:ascii="宋体" w:hAnsi="宋体" w:eastAsia="宋体" w:cs="宋体"/>
                <w:kern w:val="0"/>
                <w:sz w:val="22"/>
              </w:rPr>
              <w:t>774.59</w:t>
            </w:r>
          </w:p>
        </w:tc>
        <w:tc>
          <w:tcPr>
            <w:tcW w:w="1559" w:type="dxa"/>
            <w:tcBorders>
              <w:top w:val="nil"/>
              <w:left w:val="nil"/>
              <w:bottom w:val="single" w:color="auto" w:sz="4" w:space="0"/>
              <w:right w:val="single" w:color="auto" w:sz="4" w:space="0"/>
            </w:tcBorders>
            <w:shd w:val="clear" w:color="auto" w:fill="auto"/>
            <w:noWrap/>
            <w:vAlign w:val="bottom"/>
          </w:tcPr>
          <w:p w14:paraId="3CD515B6">
            <w:pPr>
              <w:widowControl/>
              <w:spacing w:line="240" w:lineRule="auto"/>
              <w:jc w:val="left"/>
              <w:rPr>
                <w:rFonts w:ascii="宋体" w:hAnsi="宋体" w:eastAsia="宋体" w:cs="宋体"/>
                <w:kern w:val="0"/>
                <w:sz w:val="22"/>
              </w:rPr>
            </w:pPr>
            <w:r>
              <w:rPr>
                <w:rFonts w:hint="eastAsia" w:ascii="宋体" w:hAnsi="宋体" w:eastAsia="宋体" w:cs="宋体"/>
                <w:kern w:val="0"/>
                <w:sz w:val="22"/>
              </w:rPr>
              <w:t>774.59</w:t>
            </w:r>
          </w:p>
        </w:tc>
        <w:tc>
          <w:tcPr>
            <w:tcW w:w="1418" w:type="dxa"/>
            <w:tcBorders>
              <w:top w:val="nil"/>
              <w:left w:val="nil"/>
              <w:bottom w:val="single" w:color="auto" w:sz="4" w:space="0"/>
              <w:right w:val="single" w:color="auto" w:sz="4" w:space="0"/>
            </w:tcBorders>
            <w:shd w:val="clear" w:color="auto" w:fill="auto"/>
            <w:noWrap/>
            <w:vAlign w:val="bottom"/>
          </w:tcPr>
          <w:p w14:paraId="7EFB642D">
            <w:pPr>
              <w:widowControl/>
              <w:spacing w:line="240" w:lineRule="auto"/>
              <w:jc w:val="left"/>
              <w:rPr>
                <w:rFonts w:ascii="宋体" w:hAnsi="宋体" w:eastAsia="宋体" w:cs="宋体"/>
                <w:kern w:val="0"/>
                <w:sz w:val="22"/>
              </w:rPr>
            </w:pPr>
          </w:p>
        </w:tc>
      </w:tr>
      <w:tr w14:paraId="03E3702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E6894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1E1D011A">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339C3319">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559" w:type="dxa"/>
            <w:tcBorders>
              <w:top w:val="nil"/>
              <w:left w:val="nil"/>
              <w:bottom w:val="single" w:color="auto" w:sz="4" w:space="0"/>
              <w:right w:val="single" w:color="auto" w:sz="4" w:space="0"/>
            </w:tcBorders>
            <w:shd w:val="clear" w:color="auto" w:fill="auto"/>
            <w:noWrap/>
            <w:vAlign w:val="bottom"/>
          </w:tcPr>
          <w:p w14:paraId="2C8686A3">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418" w:type="dxa"/>
            <w:tcBorders>
              <w:top w:val="nil"/>
              <w:left w:val="nil"/>
              <w:bottom w:val="single" w:color="auto" w:sz="4" w:space="0"/>
              <w:right w:val="single" w:color="auto" w:sz="4" w:space="0"/>
            </w:tcBorders>
            <w:shd w:val="clear" w:color="auto" w:fill="auto"/>
            <w:noWrap/>
            <w:vAlign w:val="bottom"/>
          </w:tcPr>
          <w:p w14:paraId="298C7A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C53B5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63370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20508</w:t>
            </w:r>
          </w:p>
        </w:tc>
        <w:tc>
          <w:tcPr>
            <w:tcW w:w="2552" w:type="dxa"/>
            <w:tcBorders>
              <w:top w:val="nil"/>
              <w:left w:val="nil"/>
              <w:bottom w:val="single" w:color="auto" w:sz="4" w:space="0"/>
              <w:right w:val="single" w:color="auto" w:sz="4" w:space="0"/>
            </w:tcBorders>
            <w:shd w:val="clear" w:color="auto" w:fill="auto"/>
            <w:noWrap/>
            <w:vAlign w:val="center"/>
          </w:tcPr>
          <w:p w14:paraId="1CDEC156">
            <w:pPr>
              <w:widowControl/>
              <w:spacing w:line="240" w:lineRule="auto"/>
              <w:jc w:val="left"/>
              <w:rPr>
                <w:rFonts w:ascii="宋体" w:hAnsi="宋体" w:eastAsia="宋体" w:cs="宋体"/>
                <w:kern w:val="0"/>
                <w:sz w:val="22"/>
              </w:rPr>
            </w:pPr>
            <w:r>
              <w:rPr>
                <w:rFonts w:hint="eastAsia" w:ascii="宋体" w:hAnsi="宋体" w:eastAsia="宋体" w:cs="宋体"/>
                <w:kern w:val="0"/>
                <w:sz w:val="22"/>
              </w:rPr>
              <w:t>　进修及培训</w:t>
            </w:r>
          </w:p>
        </w:tc>
        <w:tc>
          <w:tcPr>
            <w:tcW w:w="1559" w:type="dxa"/>
            <w:tcBorders>
              <w:top w:val="nil"/>
              <w:left w:val="nil"/>
              <w:bottom w:val="single" w:color="auto" w:sz="4" w:space="0"/>
              <w:right w:val="single" w:color="auto" w:sz="4" w:space="0"/>
            </w:tcBorders>
            <w:shd w:val="clear" w:color="auto" w:fill="auto"/>
            <w:noWrap/>
            <w:vAlign w:val="center"/>
          </w:tcPr>
          <w:p w14:paraId="246E4B40">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559" w:type="dxa"/>
            <w:tcBorders>
              <w:top w:val="nil"/>
              <w:left w:val="nil"/>
              <w:bottom w:val="single" w:color="auto" w:sz="4" w:space="0"/>
              <w:right w:val="single" w:color="auto" w:sz="4" w:space="0"/>
            </w:tcBorders>
            <w:shd w:val="clear" w:color="auto" w:fill="auto"/>
            <w:noWrap/>
            <w:vAlign w:val="bottom"/>
          </w:tcPr>
          <w:p w14:paraId="271CBD37">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418" w:type="dxa"/>
            <w:tcBorders>
              <w:top w:val="nil"/>
              <w:left w:val="nil"/>
              <w:bottom w:val="single" w:color="auto" w:sz="4" w:space="0"/>
              <w:right w:val="single" w:color="auto" w:sz="4" w:space="0"/>
            </w:tcBorders>
            <w:shd w:val="clear" w:color="auto" w:fill="auto"/>
            <w:noWrap/>
            <w:vAlign w:val="bottom"/>
          </w:tcPr>
          <w:p w14:paraId="1BEC3C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6A28D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A39C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2050801</w:t>
            </w:r>
          </w:p>
        </w:tc>
        <w:tc>
          <w:tcPr>
            <w:tcW w:w="2552" w:type="dxa"/>
            <w:tcBorders>
              <w:top w:val="nil"/>
              <w:left w:val="nil"/>
              <w:bottom w:val="single" w:color="auto" w:sz="4" w:space="0"/>
              <w:right w:val="single" w:color="auto" w:sz="4" w:space="0"/>
            </w:tcBorders>
            <w:shd w:val="clear" w:color="auto" w:fill="auto"/>
            <w:noWrap/>
            <w:vAlign w:val="bottom"/>
          </w:tcPr>
          <w:p w14:paraId="6B346466">
            <w:pPr>
              <w:widowControl/>
              <w:spacing w:line="240" w:lineRule="auto"/>
              <w:jc w:val="left"/>
              <w:rPr>
                <w:rFonts w:ascii="宋体" w:hAnsi="宋体" w:eastAsia="宋体" w:cs="宋体"/>
                <w:kern w:val="0"/>
                <w:sz w:val="22"/>
              </w:rPr>
            </w:pPr>
            <w:r>
              <w:rPr>
                <w:rFonts w:hint="eastAsia" w:ascii="宋体" w:hAnsi="宋体" w:eastAsia="宋体" w:cs="宋体"/>
                <w:kern w:val="0"/>
                <w:sz w:val="22"/>
              </w:rPr>
              <w:t>　教师进修</w:t>
            </w:r>
          </w:p>
        </w:tc>
        <w:tc>
          <w:tcPr>
            <w:tcW w:w="1559" w:type="dxa"/>
            <w:tcBorders>
              <w:top w:val="nil"/>
              <w:left w:val="nil"/>
              <w:bottom w:val="single" w:color="auto" w:sz="4" w:space="0"/>
              <w:right w:val="single" w:color="auto" w:sz="4" w:space="0"/>
            </w:tcBorders>
            <w:shd w:val="clear" w:color="auto" w:fill="auto"/>
            <w:noWrap/>
            <w:vAlign w:val="bottom"/>
          </w:tcPr>
          <w:p w14:paraId="45CA59D5">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559" w:type="dxa"/>
            <w:tcBorders>
              <w:top w:val="nil"/>
              <w:left w:val="nil"/>
              <w:bottom w:val="single" w:color="auto" w:sz="4" w:space="0"/>
              <w:right w:val="single" w:color="auto" w:sz="4" w:space="0"/>
            </w:tcBorders>
            <w:shd w:val="clear" w:color="auto" w:fill="auto"/>
            <w:noWrap/>
            <w:vAlign w:val="bottom"/>
          </w:tcPr>
          <w:p w14:paraId="07B3ED83">
            <w:pPr>
              <w:widowControl/>
              <w:spacing w:line="240" w:lineRule="auto"/>
              <w:jc w:val="left"/>
              <w:rPr>
                <w:rFonts w:ascii="宋体" w:hAnsi="宋体" w:eastAsia="宋体" w:cs="宋体"/>
                <w:kern w:val="0"/>
                <w:sz w:val="22"/>
              </w:rPr>
            </w:pPr>
            <w:r>
              <w:rPr>
                <w:rFonts w:hint="eastAsia" w:ascii="宋体" w:hAnsi="宋体" w:eastAsia="宋体" w:cs="宋体"/>
                <w:kern w:val="0"/>
                <w:sz w:val="22"/>
              </w:rPr>
              <w:t>　774.59</w:t>
            </w:r>
          </w:p>
        </w:tc>
        <w:tc>
          <w:tcPr>
            <w:tcW w:w="1418" w:type="dxa"/>
            <w:tcBorders>
              <w:top w:val="nil"/>
              <w:left w:val="nil"/>
              <w:bottom w:val="single" w:color="auto" w:sz="4" w:space="0"/>
              <w:right w:val="single" w:color="auto" w:sz="4" w:space="0"/>
            </w:tcBorders>
            <w:shd w:val="clear" w:color="auto" w:fill="auto"/>
            <w:noWrap/>
            <w:vAlign w:val="bottom"/>
          </w:tcPr>
          <w:p w14:paraId="02B869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05C0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14A2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2427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51A9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C441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18B0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E9BE1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BE0B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7AA5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5F67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9BA7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FF5D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634A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CE5E5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0575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F63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6951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F6E1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3FCEC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41A5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D6F1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D042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D4C0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3310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5D7F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46F1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2964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FB64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0FB9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A93A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FBF8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8308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55B23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893B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C0BA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5E60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8C19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AA6C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54A1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85D5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A3F3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BCBE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C12C827">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4B87A4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514F07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E8FAC5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4DD6A934">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E39461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5691CB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274DA3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A016177">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84EFFA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23F3427">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308D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FA24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098E3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526861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84632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C8362D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4266B4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6075B1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D882F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073BF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804BDDB">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C1F79F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161FBE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AF8528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9B6B1B0">
            <w:pPr>
              <w:widowControl/>
              <w:spacing w:line="240" w:lineRule="auto"/>
              <w:jc w:val="center"/>
              <w:rPr>
                <w:rFonts w:ascii="宋体" w:hAnsi="宋体" w:eastAsia="宋体" w:cs="宋体"/>
                <w:kern w:val="0"/>
                <w:sz w:val="22"/>
              </w:rPr>
            </w:pPr>
          </w:p>
        </w:tc>
      </w:tr>
      <w:tr w14:paraId="128FA53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634C7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C5A88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E8300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29A3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0791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24A1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D251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C4922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EF284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66E6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ED7C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3CD4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0FE1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B1AB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5B81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7C6F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CAF0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A4570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BA07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C8AF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EB0B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1939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DCC2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83515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E7C8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8085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0FB4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AD65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FB84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20A1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93B2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38B7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6390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6A96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B73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C92C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BE1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C9A6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64F9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003C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ABC7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2AB93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8230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F398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0EF0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671F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EC23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E832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2977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FE95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7CD4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20E7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9E57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1C4C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DEAA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DE00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27C9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E55D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7DBD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70E0D6A">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本单位2026年没有使用政府性基金预算拨款安排的支出。</w:t>
      </w:r>
    </w:p>
    <w:p w14:paraId="51E03ED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59CBAB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86FA93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1FE0584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154F4A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A722B4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82CAFA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9FE09A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750C70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E9980D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A51B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56331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4E8D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438694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C69D83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49587FE">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A5AA15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D389A9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9550E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23812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0E6219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58AA6C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C2E77A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42BB14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AB6BE56">
            <w:pPr>
              <w:widowControl/>
              <w:spacing w:line="240" w:lineRule="auto"/>
              <w:jc w:val="center"/>
              <w:rPr>
                <w:rFonts w:ascii="宋体" w:hAnsi="宋体" w:eastAsia="宋体" w:cs="宋体"/>
                <w:kern w:val="0"/>
                <w:sz w:val="22"/>
              </w:rPr>
            </w:pPr>
          </w:p>
        </w:tc>
      </w:tr>
      <w:tr w14:paraId="6DAB6F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BC140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FF96C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5385B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A8AB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F711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6ADA6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F0F1F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A1AED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EA070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4DE4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F353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08FA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B1F8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EB05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14A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FD33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6636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5679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27FC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1FE3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07F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B769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48BE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992C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69DC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1FE3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FDE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63E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7166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8FF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1AB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7F8A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8940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2FD7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A23A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0499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8D1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B418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340E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C8E5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A688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A540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ED7E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22C8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A29F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ACC6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10A3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C47A3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86AB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A665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03C8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DC1B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0C96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6655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03C6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1ED1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E154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D2F9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86A4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30A458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529320C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5F962F6D">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49DD437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DBBA874">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E3089D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D5503AD">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92390D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2BD314C">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5933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67A9C7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9851F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7219BB2">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81F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377AE41">
            <w:pPr>
              <w:widowControl/>
              <w:spacing w:line="240" w:lineRule="auto"/>
              <w:jc w:val="right"/>
              <w:rPr>
                <w:rFonts w:ascii="宋体" w:hAnsi="宋体" w:eastAsia="宋体" w:cs="宋体"/>
                <w:b/>
                <w:bCs/>
                <w:color w:val="000000"/>
                <w:kern w:val="0"/>
                <w:sz w:val="22"/>
              </w:rPr>
            </w:pPr>
            <w:r>
              <w:rPr>
                <w:rFonts w:ascii="宋体" w:hAnsi="宋体" w:eastAsia="宋体" w:cs="宋体"/>
                <w:b/>
                <w:bCs/>
                <w:color w:val="000000"/>
                <w:kern w:val="0"/>
                <w:sz w:val="22"/>
              </w:rPr>
              <w:t>774.59</w:t>
            </w:r>
            <w:r>
              <w:rPr>
                <w:rFonts w:hint="eastAsia" w:ascii="宋体" w:hAnsi="宋体" w:eastAsia="宋体" w:cs="宋体"/>
                <w:b/>
                <w:bCs/>
                <w:color w:val="000000"/>
                <w:kern w:val="0"/>
                <w:sz w:val="22"/>
              </w:rPr>
              <w:t>　</w:t>
            </w:r>
          </w:p>
        </w:tc>
      </w:tr>
      <w:tr w14:paraId="480668C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FB1C7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5916D59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6FE0E5B9">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716.11</w:t>
            </w:r>
            <w:r>
              <w:rPr>
                <w:rFonts w:hint="eastAsia" w:ascii="宋体" w:hAnsi="宋体" w:eastAsia="宋体" w:cs="宋体"/>
                <w:color w:val="000000"/>
                <w:kern w:val="0"/>
                <w:sz w:val="22"/>
              </w:rPr>
              <w:t>　</w:t>
            </w:r>
          </w:p>
        </w:tc>
      </w:tr>
      <w:tr w14:paraId="39A9ED8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B90317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80CD01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EA55CBC">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24.85</w:t>
            </w:r>
            <w:r>
              <w:rPr>
                <w:rFonts w:hint="eastAsia" w:ascii="宋体" w:hAnsi="宋体" w:eastAsia="宋体" w:cs="宋体"/>
                <w:color w:val="000000"/>
                <w:kern w:val="0"/>
                <w:sz w:val="22"/>
              </w:rPr>
              <w:t>　</w:t>
            </w:r>
          </w:p>
        </w:tc>
      </w:tr>
      <w:tr w14:paraId="19BDC38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B9284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2C5EC0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1B7AA0E">
            <w:pPr>
              <w:widowControl/>
              <w:spacing w:line="240" w:lineRule="auto"/>
              <w:jc w:val="right"/>
              <w:rPr>
                <w:rFonts w:ascii="宋体" w:hAnsi="宋体" w:eastAsia="宋体" w:cs="宋体"/>
                <w:color w:val="000000"/>
                <w:kern w:val="0"/>
                <w:sz w:val="22"/>
              </w:rPr>
            </w:pPr>
            <w:r>
              <w:rPr>
                <w:rFonts w:ascii="宋体" w:hAnsi="宋体" w:eastAsia="宋体" w:cs="宋体"/>
                <w:color w:val="000000"/>
                <w:kern w:val="0"/>
                <w:sz w:val="22"/>
              </w:rPr>
              <w:t>33.63</w:t>
            </w:r>
            <w:r>
              <w:rPr>
                <w:rFonts w:hint="eastAsia" w:ascii="宋体" w:hAnsi="宋体" w:eastAsia="宋体" w:cs="宋体"/>
                <w:color w:val="000000"/>
                <w:kern w:val="0"/>
                <w:sz w:val="22"/>
              </w:rPr>
              <w:t>　</w:t>
            </w:r>
          </w:p>
        </w:tc>
      </w:tr>
      <w:tr w14:paraId="3A0213A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8132A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E84D1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CD29C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15D483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549E6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CD588E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07E986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1D2B1C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2874BF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A78067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4308C7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9E60A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56E359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E2FF3F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6FEA00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24F260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922BAE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0BF2E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9B5009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1536C1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2497E4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540F3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C03BF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CA14E3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B4C93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6A42B7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44732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BD46EA8">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BD38DD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3740D54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05B58E92">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3FD4FC3">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51F24AF">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719F3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6DEDD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AB50F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2EC07F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58A241">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D801092">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774.59</w:t>
            </w:r>
            <w:r>
              <w:rPr>
                <w:rFonts w:hint="eastAsia" w:ascii="宋体" w:hAnsi="宋体" w:eastAsia="宋体" w:cs="宋体"/>
                <w:b/>
                <w:bCs/>
                <w:color w:val="000000"/>
                <w:kern w:val="0"/>
                <w:sz w:val="18"/>
                <w:szCs w:val="18"/>
              </w:rPr>
              <w:t>　</w:t>
            </w:r>
          </w:p>
        </w:tc>
      </w:tr>
      <w:tr w14:paraId="56DBF5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73E00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C5D1D3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A57F197">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716.11</w:t>
            </w:r>
            <w:r>
              <w:rPr>
                <w:rFonts w:hint="eastAsia" w:ascii="宋体" w:hAnsi="宋体" w:eastAsia="宋体" w:cs="宋体"/>
                <w:b/>
                <w:bCs/>
                <w:color w:val="000000"/>
                <w:kern w:val="0"/>
                <w:sz w:val="18"/>
                <w:szCs w:val="18"/>
              </w:rPr>
              <w:t>　</w:t>
            </w:r>
          </w:p>
        </w:tc>
      </w:tr>
      <w:tr w14:paraId="294228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C0F2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80159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3AB88EE">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294.35</w:t>
            </w:r>
            <w:r>
              <w:rPr>
                <w:rFonts w:hint="eastAsia" w:ascii="宋体" w:hAnsi="宋体" w:eastAsia="宋体" w:cs="宋体"/>
                <w:color w:val="000000"/>
                <w:kern w:val="0"/>
                <w:sz w:val="18"/>
                <w:szCs w:val="18"/>
              </w:rPr>
              <w:t>　</w:t>
            </w:r>
          </w:p>
        </w:tc>
      </w:tr>
      <w:tr w14:paraId="0ADF26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A3F3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4FAAE1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E8E19CE">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0.43</w:t>
            </w:r>
            <w:r>
              <w:rPr>
                <w:rFonts w:hint="eastAsia" w:ascii="宋体" w:hAnsi="宋体" w:eastAsia="宋体" w:cs="宋体"/>
                <w:color w:val="000000"/>
                <w:kern w:val="0"/>
                <w:sz w:val="18"/>
                <w:szCs w:val="18"/>
              </w:rPr>
              <w:t>　</w:t>
            </w:r>
          </w:p>
        </w:tc>
      </w:tr>
      <w:tr w14:paraId="03DB8B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7845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554E59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D9CCFF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113.86</w:t>
            </w:r>
            <w:r>
              <w:rPr>
                <w:rFonts w:hint="eastAsia" w:ascii="宋体" w:hAnsi="宋体" w:eastAsia="宋体" w:cs="宋体"/>
                <w:color w:val="000000"/>
                <w:kern w:val="0"/>
                <w:sz w:val="18"/>
                <w:szCs w:val="18"/>
              </w:rPr>
              <w:t>　</w:t>
            </w:r>
          </w:p>
        </w:tc>
      </w:tr>
      <w:tr w14:paraId="2CE217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621D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27DCB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2197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D0C0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7980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6DF292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BCB1E8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114.53</w:t>
            </w:r>
            <w:r>
              <w:rPr>
                <w:rFonts w:hint="eastAsia" w:ascii="宋体" w:hAnsi="宋体" w:eastAsia="宋体" w:cs="宋体"/>
                <w:color w:val="000000"/>
                <w:kern w:val="0"/>
                <w:sz w:val="18"/>
                <w:szCs w:val="18"/>
              </w:rPr>
              <w:t>　</w:t>
            </w:r>
          </w:p>
        </w:tc>
      </w:tr>
      <w:tr w14:paraId="775CAB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077D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4AF95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812E5B">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95.52</w:t>
            </w:r>
            <w:r>
              <w:rPr>
                <w:rFonts w:hint="eastAsia" w:ascii="宋体" w:hAnsi="宋体" w:eastAsia="宋体" w:cs="宋体"/>
                <w:color w:val="000000"/>
                <w:kern w:val="0"/>
                <w:sz w:val="18"/>
                <w:szCs w:val="18"/>
              </w:rPr>
              <w:t>　</w:t>
            </w:r>
          </w:p>
        </w:tc>
      </w:tr>
      <w:tr w14:paraId="4C7FB3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D1A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543F0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F503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B734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330D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4A0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724F1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47.48</w:t>
            </w:r>
            <w:r>
              <w:rPr>
                <w:rFonts w:hint="eastAsia" w:ascii="宋体" w:hAnsi="宋体" w:eastAsia="宋体" w:cs="宋体"/>
                <w:color w:val="000000"/>
                <w:kern w:val="0"/>
                <w:sz w:val="18"/>
                <w:szCs w:val="18"/>
              </w:rPr>
              <w:t>　</w:t>
            </w:r>
          </w:p>
        </w:tc>
      </w:tr>
      <w:tr w14:paraId="572B23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8112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67346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1D5A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1256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BA74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6A84E14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7676A7">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0.82</w:t>
            </w:r>
            <w:r>
              <w:rPr>
                <w:rFonts w:hint="eastAsia" w:ascii="宋体" w:hAnsi="宋体" w:eastAsia="宋体" w:cs="宋体"/>
                <w:color w:val="000000"/>
                <w:kern w:val="0"/>
                <w:sz w:val="18"/>
                <w:szCs w:val="18"/>
              </w:rPr>
              <w:t>　</w:t>
            </w:r>
          </w:p>
        </w:tc>
      </w:tr>
      <w:tr w14:paraId="0820A6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795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030BC1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29CDC3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49.12</w:t>
            </w:r>
            <w:r>
              <w:rPr>
                <w:rFonts w:hint="eastAsia" w:ascii="宋体" w:hAnsi="宋体" w:eastAsia="宋体" w:cs="宋体"/>
                <w:color w:val="000000"/>
                <w:kern w:val="0"/>
                <w:sz w:val="18"/>
                <w:szCs w:val="18"/>
              </w:rPr>
              <w:t>　</w:t>
            </w:r>
          </w:p>
        </w:tc>
      </w:tr>
      <w:tr w14:paraId="1A0A8F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C8AC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05E530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9C2D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DBB3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482B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24401E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EBDA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12B5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08137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11D85E5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188D38">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24.85</w:t>
            </w:r>
            <w:r>
              <w:rPr>
                <w:rFonts w:hint="eastAsia" w:ascii="宋体" w:hAnsi="宋体" w:eastAsia="宋体" w:cs="宋体"/>
                <w:b/>
                <w:bCs/>
                <w:color w:val="000000"/>
                <w:kern w:val="0"/>
                <w:sz w:val="18"/>
                <w:szCs w:val="18"/>
              </w:rPr>
              <w:t>　</w:t>
            </w:r>
          </w:p>
        </w:tc>
      </w:tr>
      <w:tr w14:paraId="5BF1F5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8EA7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1525FA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C374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24.00　</w:t>
            </w:r>
          </w:p>
        </w:tc>
      </w:tr>
      <w:tr w14:paraId="0D9DB7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23D9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D49864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3C39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FA9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8E6C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7FD35E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D613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F2B6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5CF3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78F8F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6220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F2EB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A244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18ABB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EA85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857B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222D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78B49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6445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EE1F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70C2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450C852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2903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0DF6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C0D2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AFD7D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9E16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5AA8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CCC4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B061D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8BDE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C41E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370F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99805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9A8E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9AA8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D948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C6EF2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ED39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91D5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2E1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9B7382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7F7A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6DD2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08A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BF47B0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EC3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E2F5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DDA6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1A97A4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2F55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FC22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CF7F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572FF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976E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01A6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991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2E33E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339C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D24B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7DAB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646BFC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4685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4847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2A1F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26D515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1AC9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6694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F9DC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DA3B9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338C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0109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96DA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5AF38F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047F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9234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06DB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0A4836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06DF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987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E42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C1FF7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D103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2F43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C066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78E6C0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17B9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E95D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7920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63CED6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5512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404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FC17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6A798B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001D6F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95A6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4BF5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1CC860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6FD70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6807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CEE3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6624FB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56D5609">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0.85</w:t>
            </w:r>
            <w:r>
              <w:rPr>
                <w:rFonts w:hint="eastAsia" w:ascii="宋体" w:hAnsi="宋体" w:eastAsia="宋体" w:cs="宋体"/>
                <w:color w:val="000000"/>
                <w:kern w:val="0"/>
                <w:sz w:val="18"/>
                <w:szCs w:val="18"/>
              </w:rPr>
              <w:t>　</w:t>
            </w:r>
          </w:p>
        </w:tc>
      </w:tr>
      <w:tr w14:paraId="789948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8549A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20512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4A75A76">
            <w:pPr>
              <w:widowControl/>
              <w:spacing w:line="240" w:lineRule="auto"/>
              <w:jc w:val="right"/>
              <w:rPr>
                <w:rFonts w:ascii="宋体" w:hAnsi="宋体" w:eastAsia="宋体" w:cs="宋体"/>
                <w:b/>
                <w:bCs/>
                <w:color w:val="000000"/>
                <w:kern w:val="0"/>
                <w:sz w:val="18"/>
                <w:szCs w:val="18"/>
              </w:rPr>
            </w:pPr>
            <w:r>
              <w:rPr>
                <w:rFonts w:ascii="宋体" w:hAnsi="宋体" w:eastAsia="宋体" w:cs="宋体"/>
                <w:b/>
                <w:bCs/>
                <w:color w:val="000000"/>
                <w:kern w:val="0"/>
                <w:sz w:val="18"/>
                <w:szCs w:val="18"/>
              </w:rPr>
              <w:t>33.63</w:t>
            </w:r>
            <w:r>
              <w:rPr>
                <w:rFonts w:hint="eastAsia" w:ascii="宋体" w:hAnsi="宋体" w:eastAsia="宋体" w:cs="宋体"/>
                <w:b/>
                <w:bCs/>
                <w:color w:val="000000"/>
                <w:kern w:val="0"/>
                <w:sz w:val="18"/>
                <w:szCs w:val="18"/>
              </w:rPr>
              <w:t>　</w:t>
            </w:r>
          </w:p>
        </w:tc>
      </w:tr>
      <w:tr w14:paraId="093B0F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DAD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89075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1210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195A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348B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2D274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91DF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7FE8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117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7A1FD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E38FB9">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0.1</w:t>
            </w:r>
            <w:r>
              <w:rPr>
                <w:rFonts w:hint="eastAsia" w:ascii="宋体" w:hAnsi="宋体" w:eastAsia="宋体" w:cs="宋体"/>
                <w:color w:val="000000"/>
                <w:kern w:val="0"/>
                <w:sz w:val="18"/>
                <w:szCs w:val="18"/>
              </w:rPr>
              <w:t>　</w:t>
            </w:r>
          </w:p>
        </w:tc>
      </w:tr>
      <w:tr w14:paraId="38979E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20CA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288F0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14980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CD13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624C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76EACB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886916A">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7.48</w:t>
            </w:r>
            <w:r>
              <w:rPr>
                <w:rFonts w:hint="eastAsia" w:ascii="宋体" w:hAnsi="宋体" w:eastAsia="宋体" w:cs="宋体"/>
                <w:color w:val="000000"/>
                <w:kern w:val="0"/>
                <w:sz w:val="18"/>
                <w:szCs w:val="18"/>
              </w:rPr>
              <w:t>　</w:t>
            </w:r>
          </w:p>
        </w:tc>
      </w:tr>
      <w:tr w14:paraId="579C51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5F7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E5A4C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2ECB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FBD2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5AF4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1110EE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49B9AA2">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9.6</w:t>
            </w:r>
            <w:r>
              <w:rPr>
                <w:rFonts w:hint="eastAsia" w:ascii="宋体" w:hAnsi="宋体" w:eastAsia="宋体" w:cs="宋体"/>
                <w:color w:val="000000"/>
                <w:kern w:val="0"/>
                <w:sz w:val="18"/>
                <w:szCs w:val="18"/>
              </w:rPr>
              <w:t>　</w:t>
            </w:r>
          </w:p>
        </w:tc>
      </w:tr>
      <w:tr w14:paraId="197B82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D2C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A5CAE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EEF93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E5E9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59EF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C1281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139273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203A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2E99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27F5A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CCBD2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8B93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BE77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F44B0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786ED4">
            <w:pPr>
              <w:widowControl/>
              <w:spacing w:line="240" w:lineRule="auto"/>
              <w:jc w:val="right"/>
              <w:rPr>
                <w:rFonts w:ascii="宋体" w:hAnsi="宋体" w:eastAsia="宋体" w:cs="宋体"/>
                <w:color w:val="000000"/>
                <w:kern w:val="0"/>
                <w:sz w:val="18"/>
                <w:szCs w:val="18"/>
              </w:rPr>
            </w:pPr>
          </w:p>
        </w:tc>
      </w:tr>
      <w:tr w14:paraId="02E844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B5F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E25EF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906E80F">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16.45</w:t>
            </w:r>
            <w:r>
              <w:rPr>
                <w:rFonts w:hint="eastAsia" w:ascii="宋体" w:hAnsi="宋体" w:eastAsia="宋体" w:cs="宋体"/>
                <w:color w:val="000000"/>
                <w:kern w:val="0"/>
                <w:sz w:val="18"/>
                <w:szCs w:val="18"/>
              </w:rPr>
              <w:t>　</w:t>
            </w:r>
          </w:p>
        </w:tc>
      </w:tr>
      <w:tr w14:paraId="482AFE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55E37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12091EA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A40A67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BA57D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4E21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0C6D2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50258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77F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36F2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BAF59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FE36E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6B49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AC50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6BC22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040BF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B44B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C7E1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E4719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2FC55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3931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B0976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7B06ED0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A6574A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E5D66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5BD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39CA3A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1D250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6D37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89B7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91863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4CCA9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8BA8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A543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00A2F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16D72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DE36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DE9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9E792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FD1B2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0254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9A9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D0800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9E240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BB68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E9DD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AD89F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BC913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B7F3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4BA6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903F5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12815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6123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3D99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3592BF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87A6B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1A1E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4A77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16C16F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6425B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404B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BEB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C7948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816C1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6CAE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39D5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EB15D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A313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49E9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61DF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89E0A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0AA79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9487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0C2A3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09D8E0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6C260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63064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AD3F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1B40F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A4FE7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4A74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F83A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526D84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1AFF7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1776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F844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0BA62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22DB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4FA2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8AE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78EBC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D64682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1EA2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1054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8CDD0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1DFC9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C900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1861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D3AEC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11F8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EC0F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D19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ACA24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334F8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F3DA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3618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64D279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6D0B6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086A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1698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B106B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7F3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F4CE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D500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6DD64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936A6B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B47F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CEBD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68D9C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6C8FB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CBB6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1E0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1A588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C3E1A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DE0B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4620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5D4E40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2E59F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419D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49B2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A2758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B86B6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9719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D3F3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1FF74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6F44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B4C3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0D38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6CF413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DE843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5CC9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B06D7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57067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E191B6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841A7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2657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0DAD9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7722E9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041C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8AF0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04D851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391D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79DA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33BE7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D28FD9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93C6FA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E6D8B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318F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0AC1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F1B95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6DDC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922C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3E2B1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D6508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0042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967E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22867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2C791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311E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0B58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236A3E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57FB2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9C3D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B330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16761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5966947">
            <w:pPr>
              <w:widowControl/>
              <w:spacing w:line="240" w:lineRule="auto"/>
              <w:jc w:val="right"/>
              <w:rPr>
                <w:rFonts w:ascii="宋体" w:hAnsi="宋体" w:eastAsia="宋体" w:cs="宋体"/>
                <w:kern w:val="0"/>
                <w:sz w:val="18"/>
                <w:szCs w:val="18"/>
              </w:rPr>
            </w:pPr>
          </w:p>
        </w:tc>
      </w:tr>
      <w:tr w14:paraId="16A38D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414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5B56B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333BA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533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1AAEC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8AC623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F5724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A7306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551E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748C3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42173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36FC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59DF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3D4196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8BF2B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0725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F9987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542A2E70">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337999">
            <w:pPr>
              <w:widowControl/>
              <w:spacing w:line="240" w:lineRule="auto"/>
              <w:jc w:val="right"/>
              <w:rPr>
                <w:rFonts w:ascii="宋体" w:hAnsi="宋体" w:eastAsia="宋体" w:cs="宋体"/>
                <w:bCs/>
                <w:kern w:val="0"/>
                <w:sz w:val="18"/>
                <w:szCs w:val="18"/>
              </w:rPr>
            </w:pPr>
          </w:p>
        </w:tc>
      </w:tr>
      <w:tr w14:paraId="61C7F4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065AA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C6F57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FF9E6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17166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E950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FA75A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DFEB4B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D590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3C88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4200D2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A84F4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4E09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B24E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7C4A38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ADD6546">
            <w:pPr>
              <w:widowControl/>
              <w:spacing w:line="240" w:lineRule="auto"/>
              <w:jc w:val="right"/>
              <w:rPr>
                <w:rFonts w:ascii="宋体" w:hAnsi="宋体" w:eastAsia="宋体" w:cs="宋体"/>
                <w:kern w:val="0"/>
                <w:sz w:val="18"/>
                <w:szCs w:val="18"/>
              </w:rPr>
            </w:pPr>
          </w:p>
        </w:tc>
      </w:tr>
      <w:tr w14:paraId="4F91D6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979E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5DDE1D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5D05DA1">
            <w:pPr>
              <w:widowControl/>
              <w:spacing w:line="240" w:lineRule="auto"/>
              <w:jc w:val="right"/>
              <w:rPr>
                <w:rFonts w:ascii="宋体" w:hAnsi="宋体" w:eastAsia="宋体" w:cs="宋体"/>
                <w:kern w:val="0"/>
                <w:sz w:val="18"/>
                <w:szCs w:val="18"/>
              </w:rPr>
            </w:pPr>
          </w:p>
        </w:tc>
      </w:tr>
      <w:tr w14:paraId="31EE81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7A89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2320F8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03B1A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A1BB78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05C3A2D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BEF3A8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4C6FA343">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D89AC7A">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204AEDF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29886E6">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6D9D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3959C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3ECE6B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A85FAE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4DF7125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309211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C0FD5CE">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7E2E4D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646007A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B3E335E">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76763819">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538913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2CC37D3">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14D59CF">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C039CD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67ED433">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6E7B2C3">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04DB44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A5E6D6F">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52625A3E">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7A19AE72">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6CE0EC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0E754F9F">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058D60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5AA8C90B">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D19A4BC">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A8D4C96">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79DEC80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E3CA9D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FE7A15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0D0951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444E69B">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9F8EBF8">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989DE4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066931E">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1B514AC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057F1C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FB0AE78">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E987F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89C89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E4EBE0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8D32C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08BBCC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60E6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3C99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399BC30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9E0653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D38E234">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A3A4F0A">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76B3B48">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07B824F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6FFBEE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3BBFAB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44927F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DEE2416">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39D9D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F60A5B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6D933C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0D54244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EF412F5">
            <w:pPr>
              <w:widowControl/>
              <w:spacing w:line="240" w:lineRule="auto"/>
              <w:jc w:val="left"/>
              <w:rPr>
                <w:rFonts w:ascii="宋体" w:hAnsi="宋体" w:eastAsia="宋体" w:cs="宋体"/>
                <w:b/>
                <w:bCs/>
                <w:color w:val="000000"/>
                <w:kern w:val="0"/>
                <w:sz w:val="22"/>
              </w:rPr>
            </w:pPr>
          </w:p>
        </w:tc>
      </w:tr>
      <w:tr w14:paraId="1107E55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22BB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70C19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43F0E4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4A225E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3E1BC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923D5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A5AEF7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26418F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DBA7B9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9C5673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F943BB5">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81D937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11482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BA3F6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3A6462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CA07F6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C2A0E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629AE1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9D0CE6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69A62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28E63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97644D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C41AC1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E341E29">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4FC85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F1E3794">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45CBA9A9">
      <w:pPr>
        <w:pStyle w:val="2"/>
        <w:jc w:val="center"/>
        <w:rPr>
          <w:rFonts w:ascii="黑体" w:hAnsi="黑体" w:eastAsia="黑体"/>
          <w:sz w:val="36"/>
          <w:szCs w:val="36"/>
          <w:lang w:eastAsia="zh-CN"/>
        </w:rPr>
      </w:pPr>
    </w:p>
    <w:p w14:paraId="3A7B52F9">
      <w:pPr>
        <w:pStyle w:val="2"/>
        <w:jc w:val="center"/>
        <w:rPr>
          <w:rFonts w:ascii="黑体" w:hAnsi="黑体" w:eastAsia="黑体"/>
          <w:sz w:val="36"/>
          <w:szCs w:val="36"/>
          <w:lang w:eastAsia="zh-CN"/>
        </w:rPr>
      </w:pPr>
    </w:p>
    <w:p w14:paraId="08BCE68B">
      <w:pPr>
        <w:pStyle w:val="2"/>
        <w:jc w:val="center"/>
        <w:rPr>
          <w:rFonts w:ascii="黑体" w:hAnsi="黑体" w:eastAsia="黑体"/>
          <w:sz w:val="36"/>
          <w:szCs w:val="36"/>
          <w:lang w:eastAsia="zh-CN"/>
        </w:rPr>
      </w:pPr>
    </w:p>
    <w:p w14:paraId="5423C473">
      <w:pPr>
        <w:pStyle w:val="2"/>
        <w:jc w:val="center"/>
        <w:rPr>
          <w:rFonts w:ascii="黑体" w:hAnsi="黑体" w:eastAsia="黑体"/>
          <w:sz w:val="36"/>
          <w:szCs w:val="36"/>
          <w:lang w:eastAsia="zh-CN"/>
        </w:rPr>
      </w:pPr>
    </w:p>
    <w:p w14:paraId="505B1E0D">
      <w:pPr>
        <w:pStyle w:val="2"/>
        <w:jc w:val="center"/>
        <w:rPr>
          <w:rFonts w:ascii="黑体" w:hAnsi="黑体" w:eastAsia="黑体"/>
          <w:sz w:val="36"/>
          <w:szCs w:val="36"/>
          <w:lang w:eastAsia="zh-CN"/>
        </w:rPr>
      </w:pPr>
    </w:p>
    <w:p w14:paraId="32932C38">
      <w:pPr>
        <w:pStyle w:val="2"/>
        <w:jc w:val="center"/>
        <w:rPr>
          <w:rFonts w:ascii="黑体" w:hAnsi="黑体" w:eastAsia="黑体"/>
          <w:sz w:val="36"/>
          <w:szCs w:val="36"/>
          <w:lang w:eastAsia="zh-CN"/>
        </w:rPr>
      </w:pPr>
    </w:p>
    <w:p w14:paraId="209F5FBE">
      <w:pPr>
        <w:pStyle w:val="2"/>
        <w:jc w:val="center"/>
        <w:rPr>
          <w:rFonts w:ascii="黑体" w:hAnsi="黑体" w:eastAsia="黑体"/>
          <w:sz w:val="36"/>
          <w:szCs w:val="36"/>
          <w:lang w:eastAsia="zh-CN"/>
        </w:rPr>
      </w:pPr>
    </w:p>
    <w:p w14:paraId="50561401">
      <w:pPr>
        <w:pStyle w:val="2"/>
        <w:jc w:val="center"/>
        <w:rPr>
          <w:rFonts w:ascii="黑体" w:hAnsi="黑体" w:eastAsia="黑体"/>
          <w:sz w:val="36"/>
          <w:szCs w:val="36"/>
          <w:lang w:eastAsia="zh-CN"/>
        </w:rPr>
      </w:pPr>
    </w:p>
    <w:p w14:paraId="145DA9DA">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752E8D55">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F8DF39E">
      <w:pPr>
        <w:ind w:firstLine="640" w:firstLineChars="200"/>
        <w:rPr>
          <w:rFonts w:ascii="仿宋" w:hAnsi="仿宋" w:eastAsia="仿宋" w:cs="仿宋_GB2312"/>
          <w:sz w:val="32"/>
          <w:szCs w:val="32"/>
        </w:rPr>
      </w:pPr>
    </w:p>
    <w:p w14:paraId="08049B33">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7133FB4">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65F53A0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漳平市教师进修学校</w:t>
      </w:r>
      <w:r>
        <w:rPr>
          <w:rFonts w:hint="eastAsia" w:ascii="仿宋" w:hAnsi="仿宋" w:eastAsia="仿宋"/>
          <w:sz w:val="32"/>
          <w:szCs w:val="32"/>
        </w:rPr>
        <w:t>收入预算为</w:t>
      </w:r>
      <w:r>
        <w:rPr>
          <w:rFonts w:hint="eastAsia" w:ascii="仿宋" w:hAnsi="仿宋" w:eastAsia="仿宋" w:cs="仿宋_GB2312"/>
          <w:sz w:val="32"/>
          <w:szCs w:val="32"/>
        </w:rPr>
        <w:t>774.59</w:t>
      </w:r>
      <w:r>
        <w:rPr>
          <w:rFonts w:hint="eastAsia" w:ascii="仿宋" w:hAnsi="仿宋" w:eastAsia="仿宋"/>
          <w:sz w:val="32"/>
          <w:szCs w:val="32"/>
        </w:rPr>
        <w:t>万元，比上年增加53.56万元，</w:t>
      </w:r>
      <w:r>
        <w:rPr>
          <w:rFonts w:hint="eastAsia" w:ascii="仿宋" w:hAnsi="仿宋" w:eastAsia="仿宋"/>
          <w:i w:val="0"/>
          <w:iCs w:val="0"/>
          <w:sz w:val="32"/>
          <w:szCs w:val="32"/>
        </w:rPr>
        <w:t>主要原因是</w:t>
      </w:r>
      <w:r>
        <w:rPr>
          <w:rFonts w:hint="eastAsia" w:ascii="仿宋" w:hAnsi="仿宋" w:eastAsia="仿宋" w:cs="仿宋_GB2312"/>
          <w:i w:val="0"/>
          <w:iCs w:val="0"/>
          <w:sz w:val="32"/>
          <w:szCs w:val="32"/>
        </w:rPr>
        <w:t>人员支出增加。</w:t>
      </w:r>
      <w:r>
        <w:rPr>
          <w:rFonts w:hint="eastAsia" w:ascii="仿宋" w:hAnsi="仿宋" w:eastAsia="仿宋"/>
          <w:i w:val="0"/>
          <w:iCs w:val="0"/>
          <w:sz w:val="32"/>
          <w:szCs w:val="32"/>
        </w:rPr>
        <w:t>其中：一般公共预算拨款收入</w:t>
      </w:r>
      <w:r>
        <w:rPr>
          <w:rFonts w:hint="eastAsia" w:ascii="仿宋" w:hAnsi="仿宋" w:eastAsia="仿宋" w:cs="仿宋_GB2312"/>
          <w:i w:val="0"/>
          <w:iCs w:val="0"/>
          <w:sz w:val="32"/>
          <w:szCs w:val="32"/>
        </w:rPr>
        <w:t>774.59</w:t>
      </w:r>
      <w:r>
        <w:rPr>
          <w:rFonts w:hint="eastAsia" w:ascii="仿宋" w:hAnsi="仿宋" w:eastAsia="仿宋"/>
          <w:i w:val="0"/>
          <w:iCs w:val="0"/>
          <w:sz w:val="32"/>
          <w:szCs w:val="32"/>
        </w:rPr>
        <w:t>万元、政府性基金预算拨款收入</w:t>
      </w:r>
      <w:r>
        <w:rPr>
          <w:rFonts w:hint="eastAsia" w:ascii="仿宋" w:hAnsi="仿宋" w:eastAsia="仿宋" w:cs="仿宋_GB2312"/>
          <w:i w:val="0"/>
          <w:iCs w:val="0"/>
          <w:sz w:val="32"/>
          <w:szCs w:val="32"/>
        </w:rPr>
        <w:t>0</w:t>
      </w:r>
      <w:r>
        <w:rPr>
          <w:rFonts w:hint="eastAsia" w:ascii="仿宋" w:hAnsi="仿宋" w:eastAsia="仿宋"/>
          <w:i w:val="0"/>
          <w:iCs w:val="0"/>
          <w:sz w:val="32"/>
          <w:szCs w:val="32"/>
        </w:rPr>
        <w:t>万元、国有资本经营预算</w:t>
      </w:r>
      <w:r>
        <w:rPr>
          <w:rFonts w:hint="eastAsia" w:ascii="仿宋" w:hAnsi="仿宋" w:eastAsia="仿宋"/>
          <w:sz w:val="32"/>
          <w:szCs w:val="32"/>
        </w:rPr>
        <w:t>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2AE43E4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774.59</w:t>
      </w:r>
      <w:r>
        <w:rPr>
          <w:rFonts w:hint="eastAsia" w:ascii="仿宋" w:hAnsi="仿宋" w:eastAsia="仿宋"/>
          <w:sz w:val="32"/>
          <w:szCs w:val="32"/>
        </w:rPr>
        <w:t>万元，比上年增加53.56万元，主要原因是</w:t>
      </w:r>
      <w:r>
        <w:rPr>
          <w:rFonts w:hint="eastAsia" w:ascii="仿宋" w:hAnsi="仿宋" w:eastAsia="仿宋" w:cs="仿宋_GB2312"/>
          <w:sz w:val="32"/>
          <w:szCs w:val="32"/>
        </w:rPr>
        <w:t>人员支出增加。</w:t>
      </w:r>
      <w:r>
        <w:rPr>
          <w:rFonts w:hint="eastAsia" w:ascii="仿宋" w:hAnsi="仿宋" w:eastAsia="仿宋"/>
          <w:sz w:val="32"/>
          <w:szCs w:val="32"/>
        </w:rPr>
        <w:t>其中：基本支出</w:t>
      </w:r>
      <w:r>
        <w:rPr>
          <w:rFonts w:hint="eastAsia" w:ascii="仿宋" w:hAnsi="仿宋" w:eastAsia="仿宋" w:cs="仿宋_GB2312"/>
          <w:sz w:val="32"/>
          <w:szCs w:val="32"/>
        </w:rPr>
        <w:t>774.59</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1762C10F">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0F07DED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年度一般公共预算拨款支出774.59万元</w:t>
      </w:r>
      <w:r>
        <w:rPr>
          <w:rFonts w:hint="eastAsia" w:ascii="仿宋" w:hAnsi="仿宋" w:eastAsia="仿宋"/>
          <w:sz w:val="32"/>
          <w:szCs w:val="32"/>
        </w:rPr>
        <w:t>，比上年增加53.56</w:t>
      </w:r>
      <w:r>
        <w:rPr>
          <w:rFonts w:hint="eastAsia" w:ascii="仿宋" w:hAnsi="仿宋" w:eastAsia="仿宋" w:cs="仿宋_GB2312"/>
          <w:kern w:val="0"/>
          <w:sz w:val="32"/>
          <w:szCs w:val="32"/>
        </w:rPr>
        <w:t>万元，</w:t>
      </w:r>
      <w:r>
        <w:rPr>
          <w:rFonts w:hint="eastAsia" w:ascii="仿宋" w:hAnsi="仿宋" w:eastAsia="仿宋" w:cs="仿宋_GB2312"/>
          <w:sz w:val="32"/>
          <w:szCs w:val="32"/>
        </w:rPr>
        <w:t>增长6.91</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支出增加。按照党中央、国务院和省委、省政府关于过紧日子的有关要求，厉行节约办一切事业，大力压减一般性支出，重点压减了公用经费和培训等项目支出中涉及的非急需非刚性支出，同时合理保障了教育教学等工作的支出需求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19FA752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2050801</w:t>
      </w:r>
      <w:r>
        <w:rPr>
          <w:rFonts w:hint="eastAsia" w:ascii="仿宋" w:hAnsi="仿宋" w:eastAsia="仿宋" w:cs="仿宋_GB2312"/>
          <w:sz w:val="32"/>
          <w:szCs w:val="32"/>
        </w:rPr>
        <w:t>-教师进修</w:t>
      </w:r>
      <w:r>
        <w:rPr>
          <w:rFonts w:hint="eastAsia" w:ascii="仿宋" w:hAnsi="仿宋" w:eastAsia="仿宋" w:cs="仿宋"/>
          <w:color w:val="000000"/>
          <w:kern w:val="0"/>
          <w:sz w:val="32"/>
          <w:szCs w:val="32"/>
        </w:rPr>
        <w:t>774.59</w:t>
      </w:r>
      <w:r>
        <w:rPr>
          <w:rFonts w:hint="eastAsia" w:ascii="仿宋" w:hAnsi="仿宋" w:eastAsia="仿宋" w:cs="仿宋_GB2312"/>
          <w:sz w:val="32"/>
          <w:szCs w:val="32"/>
        </w:rPr>
        <w:t>万元。主要用于教师进修人员支出、对个人和家庭的补助支出、公用支出及项目支出。</w:t>
      </w:r>
    </w:p>
    <w:p w14:paraId="378C8B4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5DF859B8">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0B125210">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0EF9980F">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063611AF">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6D6FF89A">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年度一般公共预算拨款基本支出774.59万元，其中：</w:t>
      </w:r>
    </w:p>
    <w:p w14:paraId="60B8519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749.74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46FFC9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24.85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DB58EA2">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7F95432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52736DF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7FC6CBE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384C322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r>
        <w:rPr>
          <w:rFonts w:hint="eastAsia" w:ascii="仿宋" w:hAnsi="仿宋" w:eastAsia="仿宋" w:cs="仿宋_GB2312"/>
          <w:sz w:val="32"/>
          <w:szCs w:val="32"/>
        </w:rPr>
        <w:t>。</w:t>
      </w:r>
    </w:p>
    <w:p w14:paraId="20D96AE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9E82138">
      <w:pPr>
        <w:adjustRightInd w:val="0"/>
        <w:snapToGrid w:val="0"/>
        <w:spacing w:line="600" w:lineRule="exact"/>
        <w:ind w:firstLine="640" w:firstLineChars="200"/>
        <w:rPr>
          <w:rFonts w:ascii="仿宋" w:hAnsi="仿宋" w:eastAsia="仿宋" w:cs="仿宋_GB2312"/>
          <w:sz w:val="32"/>
          <w:szCs w:val="32"/>
        </w:rPr>
      </w:pPr>
      <w:bookmarkStart w:id="0" w:name="OLE_LINK62"/>
      <w:bookmarkStart w:id="1" w:name="OLE_LINK61"/>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bookmarkEnd w:id="0"/>
      <w:bookmarkEnd w:id="1"/>
      <w:r>
        <w:rPr>
          <w:rFonts w:hint="eastAsia" w:ascii="仿宋" w:hAnsi="仿宋" w:eastAsia="仿宋" w:cs="仿宋_GB2312"/>
          <w:sz w:val="32"/>
          <w:szCs w:val="32"/>
        </w:rPr>
        <w:t>。</w:t>
      </w:r>
    </w:p>
    <w:p w14:paraId="572A7238">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323F8BA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5809AE8">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2026年，漳平市教师进修学校按照全面实施预算绩效管理的要求，编制绩效目标并公开。</w:t>
      </w:r>
    </w:p>
    <w:p w14:paraId="32CA6E8C">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09B63C2">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65E85D94">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3D6E3394">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34A6BAB9">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0DCC73B">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533FD62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557AEFD1">
      <w:pPr>
        <w:spacing w:line="600" w:lineRule="exact"/>
        <w:ind w:firstLine="640" w:firstLineChars="200"/>
        <w:rPr>
          <w:rFonts w:ascii="楷体" w:hAnsi="楷体" w:eastAsia="楷体"/>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r>
        <w:rPr>
          <w:rFonts w:hint="eastAsia" w:ascii="仿宋" w:hAnsi="仿宋" w:eastAsia="仿宋" w:cs="仿宋_GB2312"/>
          <w:kern w:val="0"/>
          <w:sz w:val="32"/>
          <w:szCs w:val="32"/>
        </w:rPr>
        <w:t>漳平市教师进修学校</w:t>
      </w:r>
      <w:r>
        <w:rPr>
          <w:rFonts w:hint="eastAsia" w:ascii="仿宋" w:hAnsi="仿宋" w:eastAsia="仿宋"/>
          <w:sz w:val="32"/>
          <w:szCs w:val="32"/>
        </w:rPr>
        <w:t>单位一般公共预算拨款安排的机关运行经费支出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宋体"/>
          <w:kern w:val="0"/>
          <w:sz w:val="32"/>
          <w:szCs w:val="32"/>
        </w:rPr>
        <w:t>与上年持平。</w:t>
      </w:r>
      <w:r>
        <w:rPr>
          <w:rFonts w:hint="eastAsia" w:ascii="仿宋" w:hAnsi="仿宋" w:eastAsia="仿宋"/>
          <w:sz w:val="32"/>
          <w:szCs w:val="32"/>
        </w:rPr>
        <w:t>主要原因是本单位没有机关运行经费</w:t>
      </w:r>
      <w:r>
        <w:rPr>
          <w:rFonts w:hint="eastAsia" w:ascii="仿宋" w:hAnsi="仿宋" w:eastAsia="仿宋" w:cs="仿宋_GB2312"/>
          <w:sz w:val="32"/>
          <w:szCs w:val="32"/>
        </w:rPr>
        <w:t>。</w:t>
      </w:r>
    </w:p>
    <w:p w14:paraId="65F2BF17">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1C38503">
      <w:pPr>
        <w:spacing w:line="600" w:lineRule="exact"/>
        <w:ind w:firstLine="640" w:firstLineChars="200"/>
        <w:rPr>
          <w:rFonts w:ascii="仿宋" w:hAnsi="仿宋" w:eastAsia="仿宋"/>
          <w:kern w:val="0"/>
          <w:sz w:val="32"/>
          <w:szCs w:val="32"/>
        </w:rPr>
      </w:pPr>
      <w:r>
        <w:rPr>
          <w:rFonts w:hint="eastAsia" w:ascii="仿宋" w:hAnsi="仿宋" w:eastAsia="仿宋"/>
          <w:sz w:val="32"/>
          <w:szCs w:val="32"/>
        </w:rPr>
        <w:t>本单位2026年度没有政府采购预算</w:t>
      </w:r>
      <w:r>
        <w:rPr>
          <w:rFonts w:hint="eastAsia" w:ascii="仿宋" w:hAnsi="仿宋" w:eastAsia="仿宋"/>
          <w:kern w:val="0"/>
          <w:sz w:val="32"/>
          <w:szCs w:val="32"/>
        </w:rPr>
        <w:t>。</w:t>
      </w:r>
    </w:p>
    <w:p w14:paraId="0436109B">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9B29FA5">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2025年12月31日，漳平市教师进修学校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w:t>
      </w:r>
      <w:bookmarkStart w:id="2" w:name="_GoBack"/>
      <w:bookmarkEnd w:id="2"/>
      <w:r>
        <w:rPr>
          <w:rFonts w:hint="eastAsia" w:ascii="仿宋" w:hAnsi="仿宋" w:eastAsia="仿宋"/>
          <w:sz w:val="32"/>
          <w:szCs w:val="32"/>
        </w:rPr>
        <w:t>退休干部用车0辆、其他用车0辆。单位价值100万元（含）以上设备</w:t>
      </w:r>
      <w:r>
        <w:rPr>
          <w:rFonts w:hint="eastAsia" w:ascii="仿宋" w:hAnsi="仿宋" w:eastAsia="仿宋" w:cs="仿宋_GB2312"/>
          <w:kern w:val="0"/>
          <w:sz w:val="32"/>
          <w:szCs w:val="32"/>
        </w:rPr>
        <w:t>0台（套）。</w:t>
      </w:r>
    </w:p>
    <w:p w14:paraId="239FEF33">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60AC830">
      <w:pPr>
        <w:ind w:firstLine="640" w:firstLineChars="200"/>
        <w:rPr>
          <w:rFonts w:ascii="仿宋" w:hAnsi="仿宋" w:eastAsia="仿宋" w:cs="仿宋_GB2312"/>
          <w:kern w:val="0"/>
          <w:sz w:val="32"/>
          <w:szCs w:val="32"/>
        </w:rPr>
      </w:pPr>
    </w:p>
    <w:p w14:paraId="2C8E1A8C">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1DD23442">
      <w:pPr>
        <w:jc w:val="center"/>
        <w:rPr>
          <w:rFonts w:ascii="黑体" w:hAnsi="黑体" w:eastAsia="黑体"/>
          <w:sz w:val="56"/>
        </w:rPr>
      </w:pPr>
    </w:p>
    <w:p w14:paraId="1903244E">
      <w:pPr>
        <w:jc w:val="center"/>
        <w:rPr>
          <w:rFonts w:ascii="黑体" w:hAnsi="黑体" w:eastAsia="黑体"/>
          <w:sz w:val="56"/>
        </w:rPr>
      </w:pPr>
    </w:p>
    <w:p w14:paraId="302D60F4">
      <w:pPr>
        <w:jc w:val="center"/>
        <w:rPr>
          <w:rFonts w:ascii="黑体" w:hAnsi="黑体" w:eastAsia="黑体"/>
          <w:sz w:val="56"/>
        </w:rPr>
      </w:pPr>
    </w:p>
    <w:p w14:paraId="534A1F81">
      <w:pPr>
        <w:jc w:val="center"/>
        <w:rPr>
          <w:rFonts w:ascii="黑体" w:hAnsi="黑体" w:eastAsia="黑体"/>
          <w:sz w:val="56"/>
        </w:rPr>
      </w:pPr>
    </w:p>
    <w:p w14:paraId="6E8888D4">
      <w:pPr>
        <w:jc w:val="center"/>
        <w:rPr>
          <w:rFonts w:ascii="黑体" w:hAnsi="黑体" w:eastAsia="黑体"/>
          <w:sz w:val="56"/>
        </w:rPr>
      </w:pPr>
    </w:p>
    <w:p w14:paraId="110365E2">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065E3B9C">
      <w:pPr>
        <w:jc w:val="center"/>
        <w:rPr>
          <w:rFonts w:ascii="黑体" w:hAnsi="黑体" w:eastAsia="黑体"/>
          <w:sz w:val="56"/>
        </w:rPr>
      </w:pPr>
      <w:r>
        <w:rPr>
          <w:rFonts w:hint="eastAsia" w:ascii="黑体" w:hAnsi="黑体" w:eastAsia="黑体"/>
          <w:sz w:val="56"/>
        </w:rPr>
        <w:t>名词解释</w:t>
      </w:r>
    </w:p>
    <w:p w14:paraId="2709D1E6">
      <w:pPr>
        <w:jc w:val="center"/>
        <w:rPr>
          <w:rFonts w:asciiTheme="majorEastAsia" w:hAnsiTheme="majorEastAsia" w:eastAsiaTheme="majorEastAsia"/>
          <w:b/>
          <w:sz w:val="40"/>
        </w:rPr>
      </w:pPr>
    </w:p>
    <w:p w14:paraId="0BC7D227">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D2EC63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1B0EDAF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192AB90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37D2F0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FF1DBC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3FD2DCB">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310B15BD">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1A4ABA4">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1134DA31">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5EE2274">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31FED75">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F914983">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50CA1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AD7721D">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59A74">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4673"/>
    <w:rsid w:val="002B699A"/>
    <w:rsid w:val="002D3F89"/>
    <w:rsid w:val="002E123F"/>
    <w:rsid w:val="002F0ECE"/>
    <w:rsid w:val="002F1995"/>
    <w:rsid w:val="002F1B6F"/>
    <w:rsid w:val="00305267"/>
    <w:rsid w:val="00305616"/>
    <w:rsid w:val="00311E91"/>
    <w:rsid w:val="00312014"/>
    <w:rsid w:val="00317140"/>
    <w:rsid w:val="003322AE"/>
    <w:rsid w:val="00334F93"/>
    <w:rsid w:val="003500E7"/>
    <w:rsid w:val="00353125"/>
    <w:rsid w:val="00355BAB"/>
    <w:rsid w:val="00360D9A"/>
    <w:rsid w:val="00366CA3"/>
    <w:rsid w:val="00381D4F"/>
    <w:rsid w:val="00390515"/>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57813"/>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B48EB"/>
    <w:rsid w:val="009C7FB5"/>
    <w:rsid w:val="009D76A4"/>
    <w:rsid w:val="009E68E6"/>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2041B"/>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0A59"/>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A7FF6"/>
    <w:rsid w:val="00FB3D59"/>
    <w:rsid w:val="00FC4095"/>
    <w:rsid w:val="00FE616A"/>
    <w:rsid w:val="00FE6949"/>
    <w:rsid w:val="00FF6212"/>
    <w:rsid w:val="00FF7B38"/>
    <w:rsid w:val="00FF7EA0"/>
    <w:rsid w:val="46D40D0A"/>
    <w:rsid w:val="4791583C"/>
    <w:rsid w:val="4D424BF3"/>
    <w:rsid w:val="5BCD1176"/>
    <w:rsid w:val="737DB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5772</Words>
  <Characters>2957</Characters>
  <Lines>24</Lines>
  <Paragraphs>17</Paragraphs>
  <TotalTime>5</TotalTime>
  <ScaleCrop>false</ScaleCrop>
  <LinksUpToDate>false</LinksUpToDate>
  <CharactersWithSpaces>8712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2026-01-20T10:13:00Z</dcterms:created>
  <dc:creator>null</dc:creator>
  <cp:lastModifiedBy>lyadmin</cp:lastModifiedBy>
  <cp:lastPrinted>2024-04-02T10:55:00Z</cp:lastPrinted>
  <dcterms:modified xsi:type="dcterms:W3CDTF">2026-01-21T14:41:55Z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63737E887BE1F7DB33757069BBE70174_42</vt:lpwstr>
  </property>
</Properties>
</file>