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4F478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和平镇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2025年深化农村集体“三资”管理突出问题专项整治工作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专班人员名单</w:t>
      </w:r>
    </w:p>
    <w:p w14:paraId="6724AA09">
      <w:pPr>
        <w:pStyle w:val="2"/>
        <w:rPr>
          <w:rFonts w:hint="eastAsia" w:eastAsia="方正小标宋简体"/>
          <w:sz w:val="30"/>
          <w:szCs w:val="30"/>
          <w:lang w:eastAsia="zh-CN"/>
        </w:rPr>
      </w:pPr>
    </w:p>
    <w:p w14:paraId="5D35918D">
      <w:pPr>
        <w:spacing w:line="59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为深化农村集体“三资”管理突出问题专项整治，提升工作质效，经研究，决定成立深化农村集体“三资”管理突出问题专项整治工作专班，其组成人员如下：</w:t>
      </w:r>
    </w:p>
    <w:p w14:paraId="783F9BA2">
      <w:pPr>
        <w:spacing w:line="59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组      长：杨淑莲 </w:t>
      </w:r>
      <w:r>
        <w:rPr>
          <w:rFonts w:hint="eastAsia" w:eastAsia="仿宋_GB2312"/>
          <w:sz w:val="32"/>
          <w:szCs w:val="32"/>
          <w:lang w:eastAsia="zh-CN"/>
        </w:rPr>
        <w:t>（党委书记）</w:t>
      </w:r>
    </w:p>
    <w:p w14:paraId="09A0DE7D">
      <w:pPr>
        <w:spacing w:line="59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常务副组长：邓李伟（党委副书记、镇长）</w:t>
      </w:r>
    </w:p>
    <w:p w14:paraId="15EE702E">
      <w:pPr>
        <w:spacing w:line="59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副  组  长：卢宏凤（党委纪委书记）</w:t>
      </w:r>
    </w:p>
    <w:p w14:paraId="2F5F7D05">
      <w:pPr>
        <w:spacing w:line="590" w:lineRule="exact"/>
        <w:ind w:firstLine="2560" w:firstLineChars="8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傅雪艳（党委副书记、和平村包村领导）</w:t>
      </w:r>
    </w:p>
    <w:p w14:paraId="64AE5293">
      <w:pPr>
        <w:spacing w:line="590" w:lineRule="exact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严小燕</w:t>
      </w:r>
      <w:r>
        <w:rPr>
          <w:rFonts w:hint="eastAsia" w:ascii="仿宋_GB2312" w:hAnsi="仿宋_GB2312" w:eastAsia="仿宋_GB2312" w:cs="仿宋_GB2312"/>
          <w:sz w:val="32"/>
          <w:szCs w:val="32"/>
        </w:rPr>
        <w:t>（党委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、协包和平村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0E349602">
      <w:pPr>
        <w:spacing w:line="590" w:lineRule="exact"/>
        <w:ind w:firstLine="2560" w:firstLineChars="8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廖雪芳（党委宣传委员、安靖村包村领导）</w:t>
      </w:r>
    </w:p>
    <w:p w14:paraId="2B817AA0">
      <w:pPr>
        <w:spacing w:line="590" w:lineRule="exact"/>
        <w:ind w:firstLine="2560" w:firstLineChars="8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严江东（党委统战委员、</w:t>
      </w:r>
      <w:r>
        <w:rPr>
          <w:rFonts w:hint="eastAsia" w:eastAsia="仿宋_GB2312"/>
          <w:sz w:val="32"/>
          <w:szCs w:val="32"/>
          <w:lang w:val="en-US" w:eastAsia="zh-CN"/>
        </w:rPr>
        <w:t>下墘村包村领导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 w14:paraId="29F18485">
      <w:pPr>
        <w:spacing w:line="590" w:lineRule="exact"/>
        <w:ind w:firstLine="2560" w:firstLineChars="8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郑文棋（副镇长、业务分管及和春村包村领导）</w:t>
      </w:r>
    </w:p>
    <w:p w14:paraId="3BDF1FF4">
      <w:pPr>
        <w:spacing w:line="590" w:lineRule="exact"/>
        <w:ind w:firstLine="2560" w:firstLineChars="8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林巧玲（副镇长、菁坑村包村领导）</w:t>
      </w:r>
    </w:p>
    <w:p w14:paraId="2E9FB874">
      <w:pPr>
        <w:spacing w:line="590" w:lineRule="exact"/>
        <w:ind w:firstLine="640" w:firstLineChars="2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曹志平（乡村振兴服务中心主任、春尾村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lang w:eastAsia="zh-CN"/>
        </w:rPr>
        <w:t>包村领导）</w:t>
      </w:r>
    </w:p>
    <w:p w14:paraId="2474DEA2">
      <w:pPr>
        <w:spacing w:line="590" w:lineRule="exact"/>
        <w:ind w:firstLine="640" w:firstLineChars="200"/>
        <w:jc w:val="center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郑寿东（便民服务中心主任、东坑村包村领导）</w:t>
      </w:r>
    </w:p>
    <w:p w14:paraId="67965908">
      <w:pPr>
        <w:spacing w:line="590" w:lineRule="exact"/>
        <w:ind w:left="2558" w:leftChars="304" w:hanging="1920" w:hangingChars="6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成      员：田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甜（乡村服务中心干部、菁坑村包村队长）</w:t>
      </w:r>
    </w:p>
    <w:p w14:paraId="0D432A0F">
      <w:pPr>
        <w:spacing w:line="59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陈小月（纪委干事）</w:t>
      </w:r>
    </w:p>
    <w:p w14:paraId="47911635">
      <w:pPr>
        <w:spacing w:line="59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朱小青（和平村包村队长）</w:t>
      </w:r>
    </w:p>
    <w:p w14:paraId="0CEF4A93">
      <w:pPr>
        <w:spacing w:line="59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邓阳宝（和春村包村队长）</w:t>
      </w:r>
    </w:p>
    <w:p w14:paraId="1CE5D96C">
      <w:pPr>
        <w:spacing w:line="59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刘协斌（春尾村包村队长）</w:t>
      </w:r>
    </w:p>
    <w:p w14:paraId="70ADF935">
      <w:pPr>
        <w:spacing w:line="59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曾春玲（东坑村包村队长）</w:t>
      </w:r>
    </w:p>
    <w:p w14:paraId="46AE1A09">
      <w:pPr>
        <w:spacing w:line="59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曾念朝（下墘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村包村队长）</w:t>
      </w:r>
    </w:p>
    <w:p w14:paraId="7D31BBC3">
      <w:pPr>
        <w:spacing w:line="590" w:lineRule="exact"/>
        <w:ind w:firstLine="640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苏  刚（安靖村包村队长）</w:t>
      </w:r>
    </w:p>
    <w:p w14:paraId="62935BB8">
      <w:pPr>
        <w:spacing w:line="590" w:lineRule="exact"/>
        <w:ind w:firstLine="2560" w:firstLineChars="8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陈微微（村级代理会计）</w:t>
      </w:r>
    </w:p>
    <w:p w14:paraId="48E24543">
      <w:pPr>
        <w:spacing w:line="59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工作专班下设办公室，挂靠乡村振兴服务中心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（经管）</w:t>
      </w:r>
      <w:r>
        <w:rPr>
          <w:rFonts w:hint="eastAsia" w:eastAsia="仿宋_GB2312"/>
          <w:sz w:val="32"/>
          <w:szCs w:val="32"/>
          <w:lang w:val="en-US" w:eastAsia="zh-CN"/>
        </w:rPr>
        <w:t>，具体负责</w:t>
      </w:r>
      <w:r>
        <w:rPr>
          <w:rFonts w:hint="eastAsia" w:eastAsia="仿宋_GB2312"/>
          <w:sz w:val="32"/>
          <w:szCs w:val="32"/>
          <w:lang w:eastAsia="zh-CN"/>
        </w:rPr>
        <w:t>农村集体“三资”管理突出问题专项整治</w:t>
      </w:r>
      <w:r>
        <w:rPr>
          <w:rFonts w:hint="eastAsia" w:eastAsia="仿宋_GB2312"/>
          <w:sz w:val="32"/>
          <w:szCs w:val="32"/>
          <w:lang w:val="en-US" w:eastAsia="zh-CN"/>
        </w:rPr>
        <w:t>日常工作。</w:t>
      </w:r>
    </w:p>
    <w:p w14:paraId="7EA480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       </w:t>
      </w:r>
    </w:p>
    <w:p w14:paraId="547247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9B0D87">
      <w:pPr>
        <w:pStyle w:val="2"/>
        <w:rPr>
          <w:rFonts w:hint="default"/>
          <w:lang w:val="en-US" w:eastAsia="zh-CN"/>
        </w:rPr>
      </w:pPr>
    </w:p>
    <w:p w14:paraId="78A302F8">
      <w:pPr>
        <w:pStyle w:val="2"/>
        <w:rPr>
          <w:rFonts w:hint="default"/>
          <w:lang w:val="en-US" w:eastAsia="zh-CN"/>
        </w:rPr>
      </w:pPr>
    </w:p>
    <w:p w14:paraId="6285524D">
      <w:pPr>
        <w:pStyle w:val="2"/>
        <w:rPr>
          <w:rFonts w:hint="default"/>
          <w:lang w:val="en-US" w:eastAsia="zh-CN"/>
        </w:rPr>
      </w:pPr>
    </w:p>
    <w:p w14:paraId="59FDB62F">
      <w:pPr>
        <w:pStyle w:val="2"/>
        <w:rPr>
          <w:rFonts w:hint="default"/>
          <w:lang w:val="en-US" w:eastAsia="zh-CN"/>
        </w:rPr>
      </w:pPr>
    </w:p>
    <w:p w14:paraId="0C0AD958"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29CEE545"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653F0BAF"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7E62D5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2025-05-29T01:18:27Z</dcterms:created>
  <dc:creator>Administrator</dc:creator>
  <cp:lastModifiedBy>Administrator</cp:lastModifiedBy>
  <dcterms:modified xsi:type="dcterms:W3CDTF">2025-05-29T01:19:25Z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eyJoZGlkIjoiMmNiZjNkYzI4NWMwOGRmNzZmNTM2ZWQ0OWQ1NmE1NWEifQ==</vt:lpwstr>
  </property>
  <property fmtid="{D5CDD505-2E9C-101B-9397-08002B2CF9AE}" pid="4" name="ICV">
    <vt:lpwstr>8435BFE5A3FE4F0E8FD3C269B3B6FCA4_12</vt:lpwstr>
  </property>
</Properties>
</file>