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tblpXSpec="center" w:tblpY="1"/>
        <w:tblOverlap w:val="never"/>
        <w:tblW w:w="10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6"/>
        <w:gridCol w:w="345"/>
        <w:gridCol w:w="1"/>
        <w:gridCol w:w="3535"/>
        <w:gridCol w:w="1"/>
        <w:gridCol w:w="661"/>
        <w:gridCol w:w="1094"/>
        <w:gridCol w:w="1"/>
        <w:gridCol w:w="3127"/>
        <w:gridCol w:w="676"/>
        <w:gridCol w:w="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0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inline distT="0" distB="0" distL="114300" distR="114300">
                  <wp:extent cx="265430" cy="265430"/>
                  <wp:effectExtent l="0" t="0" r="1270" b="1270"/>
                  <wp:docPr id="1" name="图片 1" descr="院徽定稿（源文件-8-3)-院徽单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院徽定稿（源文件-8-3)-院徽单个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26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漳平市医院健康体检部体检项目预定单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exact"/>
          <w:jc w:val="center"/>
        </w:trPr>
        <w:tc>
          <w:tcPr>
            <w:tcW w:w="100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团队体检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    项目金额：        单位名称：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个人体检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姓名：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        性    别：        出生年月：                                婚否：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已婚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未婚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Wingdings 2" w:hAnsi="Wingdings 2" w:eastAsia="Wingdings 2" w:cs="Wingdings 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联系电话：</w:t>
            </w:r>
            <w:r>
              <w:rPr>
                <w:rStyle w:val="4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highlight w:val="none"/>
                <w:u w:val="none"/>
                <w:lang w:eastAsia="zh-CN"/>
              </w:rPr>
              <w:t>分类</w:t>
            </w: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检查意义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  <w:lang w:eastAsia="zh-CN"/>
              </w:rPr>
              <w:t>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restart"/>
            <w:shd w:val="clear" w:color="auto" w:fill="auto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抽血检验项目（不含试管费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采血管按实际进价收费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 xml:space="preserve"> 体检总费用以当天体检系统实际产生的体检费用为准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肝功全套（15项）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肝胆功能检验指标检测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血脂全套（8项）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全面了解血液中脂类物质情况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空腹血糖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初步筛查空腹血糖值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肾功能（5项）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筛查肾脏功能，排查肾炎等疾病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心肌酶（4项）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筛查心肌炎，心脏检验指标检测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电解质（8项）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检查微量元素含量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生化全套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（含1、2、3、4、5、6项）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铁测定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检测铁元素含量水平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糖化血红蛋白+血清果糖胺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检测6-12周平均血糖情况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胰岛素+C肽测定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检测胰岛B细胞功能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血细胞分析（五分类）+网织红细胞计数（RT）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筛查感染及贫血等血液系统疾病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34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凝血筛查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检测血液凝血功能情况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51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血浆D-二聚体测定（D-Dimer）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检测血液凝血功能情况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血沉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筛查风湿性疾病、急性感染等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血液粘度检测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全面了解血液粘稠度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血同型半胱氨酸(不打折)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筛查心脑血管病独立危险因子（脑卒中危险因素）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α-岩藻糖苷酶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tabs>
                <w:tab w:val="center" w:pos="1908"/>
              </w:tabs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针对原发性肝癌、肝硬化等肝病进行检测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贫血四项(不打折)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检测人体贫血情况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，筛查贫血原因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ind w:firstLine="180" w:firstLineChars="100"/>
              <w:jc w:val="both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91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乙型肝炎表面抗原测定（HBsAg）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乙肝病毒感染初步筛查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23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乙肝二对半定量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筛查乙肝病毒感染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 xml:space="preserve"> 21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乙型肝炎DNA测定(不打折)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检测乙肝病毒复制情况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22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肝纤四项(不打折)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检测人体肝纤维化程度、肝炎活动度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94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23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抗链球菌溶血素O测定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筛查风湿性疾病、免疫系统性炎症、急性感染等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24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类风湿因子（RF）测定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筛查风湿性疾病、免疫系统性炎症、急性感染等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25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C-反应蛋白测定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筛查风湿性疾病、免疫系统性炎症、急性感染等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24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26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梅毒试验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梅毒筛查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27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艾滋病抗体（HIV-ab）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艾滋病筛查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28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肿瘤（AFP+CEA）：AFP、CEA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常规肿瘤标志物（甲胎蛋白、癌胚抗原）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29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肝胆肿瘤标志物：AFP、CEA、CA125、CA199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肝胆肿瘤标志物群针对性检测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174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胃肿瘤标志物：CA199、CA724、CEA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胃肿瘤标志物群针对性检测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31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大肠、胰腺肿瘤标志物：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CA125、CA199、CA724、CEA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大肠、胰腺肿瘤标志物群针对性检测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32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肺肿瘤标志物：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CYERA211、CEA、NSE、ProGRP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肺肿瘤标志物群针对性检测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33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前列腺肿瘤标志物：PSA、CEA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前列腺肿瘤标志物群针对性检测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34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乳腺肿瘤标志物：CA153、CA125、CEA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乳腺肿瘤标志物群针对性检测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35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生殖细胞肿瘤标志物：AFP、β-HCG、CEA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生殖细胞肿瘤标志物群针对性检测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36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卵巢/宫颈肿瘤标志物：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CA125、CA724、CYFRA211、CEA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卵巢、宫颈肿瘤标志物群针对性检测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233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37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肿瘤标志物十项(女)：</w:t>
            </w:r>
            <w:r>
              <w:rPr>
                <w:rStyle w:val="6"/>
                <w:sz w:val="10"/>
                <w:szCs w:val="10"/>
                <w:highlight w:val="none"/>
                <w:lang w:val="en-US" w:eastAsia="zh-CN" w:bidi="ar"/>
              </w:rPr>
              <w:t>AFP、CEA、CA125、CA153、CA199、CA724、CYFRA211、β-HCG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0"/>
                <w:szCs w:val="10"/>
                <w:highlight w:val="none"/>
                <w:u w:val="none"/>
                <w:lang w:val="en-US" w:eastAsia="zh-CN" w:bidi="ar"/>
              </w:rPr>
              <w:t>、NSE、ProGRP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全面筛查女性恶性肿瘤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558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38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肿瘤标志物十项(男)：</w:t>
            </w:r>
            <w:r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10"/>
                <w:szCs w:val="10"/>
                <w:highlight w:val="none"/>
                <w:u w:val="none"/>
                <w:lang w:val="en-US" w:eastAsia="zh-CN" w:bidi="ar"/>
              </w:rPr>
              <w:t>AFP、CEA、CA125、CA153、CA199、CA724、CYFRA211、PSA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0"/>
                <w:szCs w:val="10"/>
                <w:highlight w:val="none"/>
                <w:u w:val="none"/>
                <w:lang w:val="en-US" w:eastAsia="zh-CN" w:bidi="ar"/>
              </w:rPr>
              <w:t>、NSE、ProGRP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全面筛查男性恶性肿瘤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579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39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ABO血型+RH血型+红细胞抗体筛查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鉴定ABO、Rh血型及出血高危因素监测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40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甲功六项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检测甲状腺功能，筛查甲亢、甲减等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228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41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过敏原全套(不打折)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筛查机体致过敏因素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202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42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垂体性腺激素六项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了解内分泌激素情况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43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优生10项(不打折)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筛查遗传缺陷，预防诸多先天性疾病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340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44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脱氧核糖核酸DNA测序（不打折）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多项肿瘤风险评估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1020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尿液</w:t>
            </w: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尿液分析（留晨尿中段尿）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常规尿液分析，初步筛查泌尿系统异常情况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尿常规+沉渣镜检（留晨尿中段尿）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全面筛查泌尿系统疾病（泌尿系炎症、结石、肿瘤、</w:t>
            </w:r>
            <w:r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肾炎）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exact"/>
          <w:jc w:val="center"/>
        </w:trPr>
        <w:tc>
          <w:tcPr>
            <w:tcW w:w="29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粪便</w:t>
            </w: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粪便常规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结、直肠癌早期辅助筛查，肠道细菌、病毒、寄生虫检测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粪便隐血试验（OB）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消化道出血早期辅助筛查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sz w:val="16"/>
                <w:szCs w:val="16"/>
                <w:highlight w:val="none"/>
                <w:u w:val="none"/>
                <w:lang w:eastAsia="zh-CN"/>
              </w:rPr>
              <w:t>心电检查</w:t>
            </w: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24小时动态心电图+心率变异分析（需预约）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动态监测24h内心电活动，对心律失常情况进行诊断</w:t>
            </w: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评估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196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心电图（十二通道）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通过ECG心电图检测心电活动及各种心律失常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exact"/>
          <w:jc w:val="center"/>
        </w:trPr>
        <w:tc>
          <w:tcPr>
            <w:tcW w:w="29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highlight w:val="none"/>
                <w:u w:val="none"/>
                <w:lang w:eastAsia="zh-CN"/>
              </w:rPr>
              <w:t>呼气试验</w:t>
            </w: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C13呼气试验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不含放射性，检测幽门螺旋杆菌感染，筛查胃部疾病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171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肺功能检测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检测肺部通气及换气功能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exact"/>
          <w:jc w:val="center"/>
        </w:trPr>
        <w:tc>
          <w:tcPr>
            <w:tcW w:w="29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眼科检查</w:t>
            </w: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眼底照相（单侧附含彩色图文报告）(不打折)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highlight w:val="none"/>
                <w:shd w:val="clear" w:fill="FFFFFF"/>
              </w:rPr>
              <w:t>检查玻璃体、视网膜、脉络膜和视神经疾病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眼底照相（双侧附含彩色图文报告）(不打折)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highlight w:val="none"/>
                <w:shd w:val="clear" w:fill="FFFFFF"/>
              </w:rPr>
              <w:t>检查玻璃体、视网膜、脉络膜和视神经疾病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光学相干断层成相（单侧附含彩色图文报告）(不打折)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检查眼底及青光眼和视神经疾病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光学相干断层成相（双侧附含彩色图文报告）(不打折)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检查眼底及青光眼和视神经疾病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154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exact"/>
          <w:jc w:val="center"/>
        </w:trPr>
        <w:tc>
          <w:tcPr>
            <w:tcW w:w="29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妇科检查</w:t>
            </w: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白带常规</w:t>
            </w:r>
          </w:p>
        </w:tc>
        <w:tc>
          <w:tcPr>
            <w:tcW w:w="31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综合性筛查妇科炎症、肿瘤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液基细胞学检测TCT(不打折)</w:t>
            </w:r>
          </w:p>
        </w:tc>
        <w:tc>
          <w:tcPr>
            <w:tcW w:w="312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162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人乳头瘤病毒DNA(不打折)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宫颈癌危险因素HPV病毒筛查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123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441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注意事项：经期、妊娠期、无性生活史女性均不检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exact"/>
          <w:jc w:val="center"/>
        </w:trPr>
        <w:tc>
          <w:tcPr>
            <w:tcW w:w="64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双能X线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骨密度检测（妊娠期禁检）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检测骨密度情况，筛查骨质疏松症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exact"/>
          <w:jc w:val="center"/>
        </w:trPr>
        <w:tc>
          <w:tcPr>
            <w:tcW w:w="64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电测听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纯音听阈测定+自描听力检查(不打折)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检测噪声环境对听力损害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exact"/>
          <w:jc w:val="center"/>
        </w:trPr>
        <w:tc>
          <w:tcPr>
            <w:tcW w:w="64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动脉硬化</w:t>
            </w:r>
          </w:p>
        </w:tc>
        <w:tc>
          <w:tcPr>
            <w:tcW w:w="529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动脉硬化检测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检测动脉硬化程度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exact"/>
          <w:jc w:val="center"/>
        </w:trPr>
        <w:tc>
          <w:tcPr>
            <w:tcW w:w="64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分类</w:t>
            </w:r>
          </w:p>
        </w:tc>
        <w:tc>
          <w:tcPr>
            <w:tcW w:w="35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选择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  <w:lang w:eastAsia="zh-CN"/>
              </w:rPr>
              <w:t>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exact"/>
          <w:jc w:val="center"/>
        </w:trPr>
        <w:tc>
          <w:tcPr>
            <w:tcW w:w="2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彩超检查项目</w:t>
            </w:r>
          </w:p>
        </w:tc>
        <w:tc>
          <w:tcPr>
            <w:tcW w:w="345" w:type="dxa"/>
            <w:vMerge w:val="restart"/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需预约</w:t>
            </w:r>
          </w:p>
        </w:tc>
        <w:tc>
          <w:tcPr>
            <w:tcW w:w="35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◆甲状腺彩超</w:t>
            </w: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◆乳腺彩超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◆颈动脉彩超</w:t>
            </w: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◆颈部血管彩超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226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◆心脏彩超（结构+功能）</w:t>
            </w: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◆阴道彩超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▲肝胆胰脾彩超 /肝胆胰脾双肾彩超</w:t>
            </w: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82/150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▲肝胆胰脾+门静脉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▲男性泌尿系彩超：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双肾、输尿管、前列腺、膀胱</w:t>
            </w: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▲女性泌尿系彩超：双肾、输尿管、膀胱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▲妇科彩超：子宫双附件</w:t>
            </w: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◆浅表器官彩超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●腹部+泌尿系彩超</w:t>
            </w: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●肝胆胰脾+妇科彩超（女性）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●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w w:val="8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消化系+泌尿系彩超（男性）</w:t>
            </w: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214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●腹部+门静脉+泌尿系彩超（女性）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214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●肝胆胰脾+门静脉+妇科彩超（女性）</w:t>
            </w: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214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●腹部+泌尿系+妇科彩超（女性）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420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●消化系+泌尿系+妇科彩超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282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exact"/>
          <w:jc w:val="center"/>
        </w:trPr>
        <w:tc>
          <w:tcPr>
            <w:tcW w:w="2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DR检查</w:t>
            </w:r>
          </w:p>
        </w:tc>
        <w:tc>
          <w:tcPr>
            <w:tcW w:w="345" w:type="dxa"/>
            <w:vMerge w:val="restart"/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辐 射</w:t>
            </w:r>
          </w:p>
        </w:tc>
        <w:tc>
          <w:tcPr>
            <w:tcW w:w="35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胸部正位片（DR）/腹部站立位片（DR）</w:t>
            </w: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39.98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2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乳腺钼靶数字化摄影（双侧）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139.96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胸部正侧位片（DR）</w:t>
            </w: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73.97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2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颈椎正侧位片（DR）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73.97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腰椎正侧位片（DR）</w:t>
            </w: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73.97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2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骨盆正位片（DR）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39.98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单侧肩关节正斜位片（DR）</w:t>
            </w: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73.97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2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单侧膝关节正侧位（DR）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73.97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704" w:type="dxa"/>
            <w:gridSpan w:val="10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注意事项：孕期禁检，哺乳期慎检，受检部位禁止佩戴外物，女性需更换检查专用上衣（更衣帘后更换）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CT检查</w:t>
            </w:r>
          </w:p>
        </w:tc>
        <w:tc>
          <w:tcPr>
            <w:tcW w:w="346" w:type="dxa"/>
            <w:gridSpan w:val="2"/>
            <w:vMerge w:val="restart"/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辐 射</w:t>
            </w:r>
          </w:p>
        </w:tc>
        <w:tc>
          <w:tcPr>
            <w:tcW w:w="35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CT颅脑平扫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252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单侧关节或单部位CT平扫（            ）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626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6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CT颈椎间盘（三个椎间盘）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CT腰椎平扫（三个椎体或三个椎间盘）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252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6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腹部CT平扫（上腹部/中腹部/下腹部）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、）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252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胸部低剂量CT扫描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252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6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CT胸部平扫+增强+三维重建（即刻增强）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612.6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CT增强扫描（在CT平扫基础上加收）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578.6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704" w:type="dxa"/>
            <w:gridSpan w:val="10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注意事项：备孕、妊娠期、病情较重无法配合、严重脏器功能不全者禁检，哺乳期慎检，造影剂过敏者禁检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CT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增强检查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MR检查</w:t>
            </w:r>
          </w:p>
        </w:tc>
        <w:tc>
          <w:tcPr>
            <w:tcW w:w="346" w:type="dxa"/>
            <w:gridSpan w:val="2"/>
            <w:vMerge w:val="restart"/>
            <w:shd w:val="clear" w:color="auto" w:fill="auto"/>
            <w:textDirection w:val="tbLr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需预约</w:t>
            </w:r>
          </w:p>
        </w:tc>
        <w:tc>
          <w:tcPr>
            <w:tcW w:w="35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磁共振（颅脑）平扫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556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磁共振（颈椎）平扫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556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6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磁共振（胸椎）平扫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556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磁共振（腰椎）平扫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556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6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磁共振垂体平扫+增强（不打折）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1086.58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单侧关节磁共振平扫（             ）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556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6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肝脏磁共振平扫+增强（不打折）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1116.58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磁共振增强扫描（在磁共振平扫上加收）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878.58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704" w:type="dxa"/>
            <w:gridSpan w:val="10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注意事项：早期妊娠者（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3个月内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）、体内有金属植入物、幽闭恐惧症、严重脏器功能不全禁检，造影剂过敏者禁检增强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基础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292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体检费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含内、外科常规普检，出具体检报告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29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292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采血费（静脉采血费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+采集针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）（不打折）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按抽血次数收取采血费用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4.22</w:t>
            </w:r>
          </w:p>
        </w:tc>
        <w:tc>
          <w:tcPr>
            <w:tcW w:w="26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exact"/>
          <w:jc w:val="center"/>
        </w:trPr>
        <w:tc>
          <w:tcPr>
            <w:tcW w:w="10000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 xml:space="preserve">既往史：                                  手术史：                                          开单医生：    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备注：以上价格以最新版《龙岩市医疗机构医疗服务价格项目及公立医院医疗服务价格》 为依据，如有调整按本中心调整价格为准，有疑问请拨3099075咨询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  <w:lang w:eastAsia="zh-CN"/>
              </w:rPr>
            </w:pPr>
          </w:p>
        </w:tc>
      </w:tr>
    </w:tbl>
    <w:p>
      <w:pPr>
        <w:rPr>
          <w:highlight w:val="none"/>
        </w:rPr>
      </w:pPr>
    </w:p>
    <w:sectPr>
      <w:pgSz w:w="11906" w:h="16838"/>
      <w:pgMar w:top="567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E1ABE"/>
    <w:rsid w:val="013058F9"/>
    <w:rsid w:val="01535F2B"/>
    <w:rsid w:val="029F4BD5"/>
    <w:rsid w:val="02FC4803"/>
    <w:rsid w:val="039B6EA0"/>
    <w:rsid w:val="04945197"/>
    <w:rsid w:val="04AE577E"/>
    <w:rsid w:val="05027B0E"/>
    <w:rsid w:val="056C7CB2"/>
    <w:rsid w:val="06F13705"/>
    <w:rsid w:val="073D3FE4"/>
    <w:rsid w:val="0834684E"/>
    <w:rsid w:val="08760FC4"/>
    <w:rsid w:val="08E51F83"/>
    <w:rsid w:val="09687277"/>
    <w:rsid w:val="0A505B6C"/>
    <w:rsid w:val="0A74348A"/>
    <w:rsid w:val="0A7C0AEE"/>
    <w:rsid w:val="0BD87614"/>
    <w:rsid w:val="0C84640B"/>
    <w:rsid w:val="0D347C31"/>
    <w:rsid w:val="0DB907D6"/>
    <w:rsid w:val="0EB35E9C"/>
    <w:rsid w:val="0FC47645"/>
    <w:rsid w:val="0FE1537D"/>
    <w:rsid w:val="11026BD2"/>
    <w:rsid w:val="110812F8"/>
    <w:rsid w:val="11BD749C"/>
    <w:rsid w:val="12227968"/>
    <w:rsid w:val="12B00BAB"/>
    <w:rsid w:val="14C7577B"/>
    <w:rsid w:val="16154AB6"/>
    <w:rsid w:val="161669A9"/>
    <w:rsid w:val="1791193A"/>
    <w:rsid w:val="17E633A0"/>
    <w:rsid w:val="183D62DB"/>
    <w:rsid w:val="19654229"/>
    <w:rsid w:val="19D11F7F"/>
    <w:rsid w:val="1A2D684F"/>
    <w:rsid w:val="1A3F69EF"/>
    <w:rsid w:val="1B2C17F2"/>
    <w:rsid w:val="1BD12092"/>
    <w:rsid w:val="1C5165B0"/>
    <w:rsid w:val="1C935755"/>
    <w:rsid w:val="1E026C4D"/>
    <w:rsid w:val="1EA04573"/>
    <w:rsid w:val="1EDF14B4"/>
    <w:rsid w:val="1F4B07F5"/>
    <w:rsid w:val="1F856230"/>
    <w:rsid w:val="1F895F13"/>
    <w:rsid w:val="1FE34F94"/>
    <w:rsid w:val="1FFB3D92"/>
    <w:rsid w:val="206B17C3"/>
    <w:rsid w:val="20C002A2"/>
    <w:rsid w:val="21DC2590"/>
    <w:rsid w:val="223A67EB"/>
    <w:rsid w:val="22A23361"/>
    <w:rsid w:val="22FC36CD"/>
    <w:rsid w:val="237129AC"/>
    <w:rsid w:val="23A276E0"/>
    <w:rsid w:val="23F71B72"/>
    <w:rsid w:val="240105DF"/>
    <w:rsid w:val="259346EE"/>
    <w:rsid w:val="25E86483"/>
    <w:rsid w:val="26D85AAA"/>
    <w:rsid w:val="272D5426"/>
    <w:rsid w:val="2A5A3144"/>
    <w:rsid w:val="2A7A6982"/>
    <w:rsid w:val="2AA44AA4"/>
    <w:rsid w:val="2B6E602D"/>
    <w:rsid w:val="2C210B42"/>
    <w:rsid w:val="2C745162"/>
    <w:rsid w:val="2C96393B"/>
    <w:rsid w:val="2CAE7F9E"/>
    <w:rsid w:val="2CC26E24"/>
    <w:rsid w:val="306467BB"/>
    <w:rsid w:val="310C2C61"/>
    <w:rsid w:val="31A6436D"/>
    <w:rsid w:val="32616CA0"/>
    <w:rsid w:val="33266121"/>
    <w:rsid w:val="335C5DFC"/>
    <w:rsid w:val="33B10F51"/>
    <w:rsid w:val="33E06FD8"/>
    <w:rsid w:val="342449B1"/>
    <w:rsid w:val="345D6107"/>
    <w:rsid w:val="37577A8D"/>
    <w:rsid w:val="37E223EB"/>
    <w:rsid w:val="399A3A91"/>
    <w:rsid w:val="39BE4842"/>
    <w:rsid w:val="3A0D10EA"/>
    <w:rsid w:val="3A4A45C3"/>
    <w:rsid w:val="3A6D70DE"/>
    <w:rsid w:val="3A805D28"/>
    <w:rsid w:val="3AC32C7A"/>
    <w:rsid w:val="3AF36F3C"/>
    <w:rsid w:val="3BD31855"/>
    <w:rsid w:val="3D1C2F29"/>
    <w:rsid w:val="3D3A44D8"/>
    <w:rsid w:val="3D400945"/>
    <w:rsid w:val="3EC071B1"/>
    <w:rsid w:val="3F3D54BA"/>
    <w:rsid w:val="3FA96DB6"/>
    <w:rsid w:val="434D0DA7"/>
    <w:rsid w:val="4366032E"/>
    <w:rsid w:val="438A08E2"/>
    <w:rsid w:val="43F81648"/>
    <w:rsid w:val="448377D3"/>
    <w:rsid w:val="45257DF9"/>
    <w:rsid w:val="452B48E4"/>
    <w:rsid w:val="45443CFE"/>
    <w:rsid w:val="454B2ACC"/>
    <w:rsid w:val="469D08C5"/>
    <w:rsid w:val="46E224C3"/>
    <w:rsid w:val="473D56C3"/>
    <w:rsid w:val="47B121A7"/>
    <w:rsid w:val="493B7F50"/>
    <w:rsid w:val="4954674A"/>
    <w:rsid w:val="4A542F15"/>
    <w:rsid w:val="4AAA690E"/>
    <w:rsid w:val="4C135114"/>
    <w:rsid w:val="4D1B7A8D"/>
    <w:rsid w:val="4DEF4467"/>
    <w:rsid w:val="4F5974B0"/>
    <w:rsid w:val="4F7D33E9"/>
    <w:rsid w:val="4F9550F5"/>
    <w:rsid w:val="4FF11495"/>
    <w:rsid w:val="502A3910"/>
    <w:rsid w:val="50553301"/>
    <w:rsid w:val="50B47895"/>
    <w:rsid w:val="530A364E"/>
    <w:rsid w:val="53D96272"/>
    <w:rsid w:val="53DE5651"/>
    <w:rsid w:val="557A1499"/>
    <w:rsid w:val="561879FD"/>
    <w:rsid w:val="56DB7E31"/>
    <w:rsid w:val="570759D3"/>
    <w:rsid w:val="573C0932"/>
    <w:rsid w:val="5ADD1820"/>
    <w:rsid w:val="5D393290"/>
    <w:rsid w:val="5E79092C"/>
    <w:rsid w:val="5F8F4368"/>
    <w:rsid w:val="607050F8"/>
    <w:rsid w:val="62820865"/>
    <w:rsid w:val="64312DF6"/>
    <w:rsid w:val="64EA73C2"/>
    <w:rsid w:val="654D6542"/>
    <w:rsid w:val="65801C63"/>
    <w:rsid w:val="66965AD6"/>
    <w:rsid w:val="6D8608B7"/>
    <w:rsid w:val="6DCF0F95"/>
    <w:rsid w:val="6DEB6DD9"/>
    <w:rsid w:val="6E631639"/>
    <w:rsid w:val="70F566DA"/>
    <w:rsid w:val="71CB38CC"/>
    <w:rsid w:val="729A79CC"/>
    <w:rsid w:val="73F17B46"/>
    <w:rsid w:val="751C1A94"/>
    <w:rsid w:val="75501375"/>
    <w:rsid w:val="75935EC7"/>
    <w:rsid w:val="75ED6F79"/>
    <w:rsid w:val="769C009B"/>
    <w:rsid w:val="76B70B48"/>
    <w:rsid w:val="771C1AEA"/>
    <w:rsid w:val="77E16671"/>
    <w:rsid w:val="78E25E57"/>
    <w:rsid w:val="78F54837"/>
    <w:rsid w:val="79C76046"/>
    <w:rsid w:val="79D75B70"/>
    <w:rsid w:val="7A5D1AAD"/>
    <w:rsid w:val="7AB32AAE"/>
    <w:rsid w:val="7ACB3153"/>
    <w:rsid w:val="7B3A1CDF"/>
    <w:rsid w:val="7B614E5B"/>
    <w:rsid w:val="7B736082"/>
    <w:rsid w:val="7C010499"/>
    <w:rsid w:val="7CDA7BE2"/>
    <w:rsid w:val="7DB66907"/>
    <w:rsid w:val="7DE62F9B"/>
    <w:rsid w:val="7DF71E2D"/>
    <w:rsid w:val="7F270F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exact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71"/>
    <w:basedOn w:val="2"/>
    <w:qFormat/>
    <w:uiPriority w:val="0"/>
    <w:rPr>
      <w:rFonts w:hint="default"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6">
    <w:name w:val="font21"/>
    <w:basedOn w:val="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2990</Words>
  <Characters>3448</Characters>
  <Lines>0</Lines>
  <Paragraphs>0</Paragraphs>
  <TotalTime>11</TotalTime>
  <ScaleCrop>false</ScaleCrop>
  <LinksUpToDate>false</LinksUpToDate>
  <CharactersWithSpaces>3766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2022-06-24T03:12:00Z</cp:lastPrinted>
  <dcterms:modified xsi:type="dcterms:W3CDTF">2022-07-11T03:02:28Z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ICV">
    <vt:lpwstr>30F8103FB82141DEB0C9D986E4E2F388</vt:lpwstr>
  </property>
</Properties>
</file>