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4CF9" w:rsidRPr="0049484F" w:rsidRDefault="00954CF9" w:rsidP="00885FF7">
      <w:pPr>
        <w:ind w:firstLineChars="50" w:firstLine="160"/>
        <w:jc w:val="left"/>
        <w:rPr>
          <w:rFonts w:ascii="方正小标宋简体" w:eastAsia="方正小标宋简体" w:hAnsi="方正小标宋简体" w:cs="方正小标宋简体"/>
          <w:sz w:val="32"/>
          <w:szCs w:val="32"/>
        </w:rPr>
      </w:pPr>
      <w:bookmarkStart w:id="0" w:name="_GoBack"/>
      <w:bookmarkEnd w:id="0"/>
      <w:r w:rsidRPr="0049484F">
        <w:rPr>
          <w:rFonts w:ascii="方正小标宋简体" w:eastAsia="方正小标宋简体" w:hAnsi="方正小标宋简体" w:cs="方正小标宋简体" w:hint="eastAsia"/>
          <w:sz w:val="32"/>
          <w:szCs w:val="32"/>
        </w:rPr>
        <w:t>附件</w:t>
      </w:r>
      <w:r>
        <w:rPr>
          <w:rFonts w:ascii="方正小标宋简体" w:eastAsia="方正小标宋简体" w:hAnsi="方正小标宋简体" w:cs="方正小标宋简体" w:hint="eastAsia"/>
          <w:sz w:val="32"/>
          <w:szCs w:val="32"/>
        </w:rPr>
        <w:t>2</w:t>
      </w:r>
    </w:p>
    <w:p w:rsidR="00782847" w:rsidRDefault="00DA25EC">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福建省政府采购评审专家评价规则</w:t>
      </w:r>
    </w:p>
    <w:p w:rsidR="00782847" w:rsidRDefault="00DA25EC">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（试行）</w:t>
      </w:r>
    </w:p>
    <w:p w:rsidR="00782847" w:rsidRDefault="00DA25EC">
      <w:pPr>
        <w:ind w:firstLineChars="200" w:firstLine="640"/>
        <w:rPr>
          <w:rFonts w:ascii="仿宋" w:eastAsia="仿宋" w:hAnsi="仿宋" w:cs="仿宋"/>
          <w:sz w:val="32"/>
          <w:szCs w:val="40"/>
        </w:rPr>
      </w:pPr>
      <w:r>
        <w:rPr>
          <w:rFonts w:ascii="仿宋" w:eastAsia="仿宋" w:hAnsi="仿宋" w:cs="仿宋" w:hint="eastAsia"/>
          <w:sz w:val="32"/>
          <w:szCs w:val="40"/>
        </w:rPr>
        <w:t>为加强政府采购评审活动管理，规范政府采购评审专家的执业行为，根据《政府采购评审专家管理办法》（财库〔2016〕198号）及《关于在中央预算单位开展政府采购评审专家和采购代理机构履职评价试点工作的通知》（财办库〔2022〕192号）等相关规定，制定本规则。</w:t>
      </w:r>
    </w:p>
    <w:p w:rsidR="00782847" w:rsidRDefault="00DA25EC">
      <w:pPr>
        <w:ind w:firstLineChars="200" w:firstLine="640"/>
        <w:rPr>
          <w:rFonts w:ascii="黑体" w:eastAsia="黑体" w:hAnsi="黑体" w:cs="黑体"/>
          <w:sz w:val="32"/>
          <w:szCs w:val="40"/>
        </w:rPr>
      </w:pPr>
      <w:r>
        <w:rPr>
          <w:rFonts w:ascii="黑体" w:eastAsia="黑体" w:hAnsi="黑体" w:cs="黑体" w:hint="eastAsia"/>
          <w:sz w:val="32"/>
          <w:szCs w:val="40"/>
        </w:rPr>
        <w:t>一、评价内容</w:t>
      </w:r>
    </w:p>
    <w:p w:rsidR="00782847" w:rsidRDefault="00DA25EC">
      <w:pPr>
        <w:ind w:firstLineChars="200" w:firstLine="640"/>
        <w:rPr>
          <w:rFonts w:ascii="仿宋" w:eastAsia="仿宋" w:hAnsi="仿宋" w:cs="仿宋"/>
          <w:sz w:val="32"/>
          <w:szCs w:val="40"/>
        </w:rPr>
      </w:pPr>
      <w:r>
        <w:rPr>
          <w:rFonts w:ascii="仿宋" w:eastAsia="仿宋" w:hAnsi="仿宋" w:cs="仿宋" w:hint="eastAsia"/>
          <w:sz w:val="32"/>
          <w:szCs w:val="40"/>
        </w:rPr>
        <w:t>政府采购评审专家评价包括个人信息评价、专业能力评价和履职情况评价。由</w:t>
      </w:r>
      <w:r>
        <w:rPr>
          <w:rFonts w:ascii="仿宋" w:eastAsia="仿宋" w:hAnsi="仿宋" w:cs="仿宋"/>
          <w:sz w:val="32"/>
          <w:szCs w:val="40"/>
        </w:rPr>
        <w:t>采购人</w:t>
      </w:r>
      <w:r>
        <w:rPr>
          <w:rFonts w:ascii="仿宋" w:eastAsia="仿宋" w:hAnsi="仿宋" w:cs="仿宋" w:hint="eastAsia"/>
          <w:sz w:val="32"/>
          <w:szCs w:val="40"/>
        </w:rPr>
        <w:t>和</w:t>
      </w:r>
      <w:r>
        <w:rPr>
          <w:rFonts w:ascii="仿宋" w:eastAsia="仿宋" w:hAnsi="仿宋" w:cs="仿宋"/>
          <w:sz w:val="32"/>
          <w:szCs w:val="40"/>
        </w:rPr>
        <w:t>其委托的采购代理机构</w:t>
      </w:r>
      <w:r>
        <w:rPr>
          <w:rFonts w:ascii="仿宋" w:eastAsia="仿宋" w:hAnsi="仿宋" w:cs="仿宋" w:hint="eastAsia"/>
          <w:sz w:val="32"/>
          <w:szCs w:val="40"/>
        </w:rPr>
        <w:t>对专家行为进行评价，财政监管部门同时根据受理的投诉举报的处理结果，对专家进行追加评价，并通过福建省政府采购网上信息公开系统</w:t>
      </w:r>
      <w:r>
        <w:rPr>
          <w:rFonts w:ascii="仿宋" w:eastAsia="仿宋" w:hAnsi="仿宋" w:cs="仿宋"/>
          <w:sz w:val="32"/>
          <w:szCs w:val="40"/>
        </w:rPr>
        <w:t>（以下简称</w:t>
      </w:r>
      <w:r>
        <w:rPr>
          <w:rFonts w:ascii="仿宋" w:eastAsia="仿宋" w:hAnsi="仿宋" w:cs="仿宋" w:hint="eastAsia"/>
          <w:sz w:val="32"/>
          <w:szCs w:val="40"/>
        </w:rPr>
        <w:t>“</w:t>
      </w:r>
      <w:r>
        <w:rPr>
          <w:rFonts w:ascii="仿宋" w:eastAsia="仿宋" w:hAnsi="仿宋" w:cs="仿宋"/>
          <w:sz w:val="32"/>
          <w:szCs w:val="40"/>
        </w:rPr>
        <w:t>系统</w:t>
      </w:r>
      <w:r>
        <w:rPr>
          <w:rFonts w:ascii="仿宋" w:eastAsia="仿宋" w:hAnsi="仿宋" w:cs="仿宋" w:hint="eastAsia"/>
          <w:sz w:val="32"/>
          <w:szCs w:val="40"/>
        </w:rPr>
        <w:t>”</w:t>
      </w:r>
      <w:r>
        <w:rPr>
          <w:rFonts w:ascii="仿宋" w:eastAsia="仿宋" w:hAnsi="仿宋" w:cs="仿宋"/>
          <w:sz w:val="32"/>
          <w:szCs w:val="40"/>
        </w:rPr>
        <w:t>）</w:t>
      </w:r>
      <w:r>
        <w:rPr>
          <w:rFonts w:ascii="仿宋" w:eastAsia="仿宋" w:hAnsi="仿宋" w:cs="仿宋" w:hint="eastAsia"/>
          <w:sz w:val="32"/>
          <w:szCs w:val="40"/>
        </w:rPr>
        <w:t>对不良行为等诚信情况进行记录。</w:t>
      </w:r>
    </w:p>
    <w:p w:rsidR="00782847" w:rsidRDefault="00DA25EC">
      <w:pPr>
        <w:ind w:firstLineChars="200" w:firstLine="640"/>
        <w:rPr>
          <w:rFonts w:ascii="仿宋" w:eastAsia="仿宋" w:hAnsi="仿宋" w:cs="仿宋"/>
          <w:sz w:val="32"/>
          <w:szCs w:val="40"/>
        </w:rPr>
      </w:pPr>
      <w:r>
        <w:rPr>
          <w:rFonts w:ascii="仿宋" w:eastAsia="仿宋" w:hAnsi="仿宋" w:cs="仿宋" w:hint="eastAsia"/>
          <w:sz w:val="32"/>
          <w:szCs w:val="40"/>
        </w:rPr>
        <w:t>（一）个人信息评价</w:t>
      </w:r>
    </w:p>
    <w:p w:rsidR="00782847" w:rsidRDefault="00DA25EC">
      <w:pPr>
        <w:ind w:firstLineChars="200" w:firstLine="640"/>
        <w:rPr>
          <w:rFonts w:ascii="仿宋" w:eastAsia="仿宋" w:hAnsi="仿宋" w:cs="仿宋"/>
          <w:sz w:val="32"/>
          <w:szCs w:val="40"/>
        </w:rPr>
      </w:pPr>
      <w:r>
        <w:rPr>
          <w:rFonts w:ascii="仿宋" w:eastAsia="仿宋" w:hAnsi="仿宋" w:cs="仿宋" w:hint="eastAsia"/>
          <w:sz w:val="32"/>
          <w:szCs w:val="40"/>
        </w:rPr>
        <w:t>个人信息评价是政府采购专家对备案的个人信息，包括但不限于个人履历、专业技术职称、需要回避的条件等与政府采购评审相关信息的真实性、完整性的评判。</w:t>
      </w:r>
    </w:p>
    <w:p w:rsidR="00782847" w:rsidRDefault="00DA25EC">
      <w:pPr>
        <w:ind w:firstLineChars="200" w:firstLine="640"/>
        <w:rPr>
          <w:rFonts w:ascii="仿宋" w:eastAsia="仿宋" w:hAnsi="仿宋" w:cs="仿宋"/>
          <w:sz w:val="32"/>
          <w:szCs w:val="40"/>
        </w:rPr>
      </w:pPr>
      <w:r>
        <w:rPr>
          <w:rFonts w:ascii="仿宋" w:eastAsia="仿宋" w:hAnsi="仿宋" w:cs="仿宋" w:hint="eastAsia"/>
          <w:sz w:val="32"/>
          <w:szCs w:val="40"/>
        </w:rPr>
        <w:t>（二）专业能力评价</w:t>
      </w:r>
    </w:p>
    <w:p w:rsidR="00782847" w:rsidRDefault="00DA25EC">
      <w:pPr>
        <w:ind w:firstLineChars="200" w:firstLine="640"/>
        <w:rPr>
          <w:rFonts w:ascii="仿宋" w:eastAsia="仿宋" w:hAnsi="仿宋" w:cs="仿宋"/>
          <w:sz w:val="32"/>
          <w:szCs w:val="40"/>
        </w:rPr>
      </w:pPr>
      <w:r>
        <w:rPr>
          <w:rFonts w:ascii="仿宋" w:eastAsia="仿宋" w:hAnsi="仿宋" w:cs="仿宋" w:hint="eastAsia"/>
          <w:sz w:val="32"/>
          <w:szCs w:val="40"/>
        </w:rPr>
        <w:t>专业能力评价主要通过专家普法测试进行，由财政监管</w:t>
      </w:r>
      <w:r>
        <w:rPr>
          <w:rFonts w:ascii="仿宋" w:eastAsia="仿宋" w:hAnsi="仿宋" w:cs="仿宋" w:hint="eastAsia"/>
          <w:sz w:val="32"/>
          <w:szCs w:val="40"/>
        </w:rPr>
        <w:lastRenderedPageBreak/>
        <w:t>部门在每年6月份统一组织，区分专家年龄段设置考题，期间，每人3次测试机会，取最好成绩作为当年度个人成绩。</w:t>
      </w:r>
    </w:p>
    <w:p w:rsidR="00782847" w:rsidRDefault="00DA25EC">
      <w:pPr>
        <w:ind w:firstLineChars="200" w:firstLine="640"/>
        <w:rPr>
          <w:rFonts w:ascii="仿宋" w:eastAsia="仿宋" w:hAnsi="仿宋" w:cs="仿宋"/>
          <w:sz w:val="32"/>
          <w:szCs w:val="40"/>
        </w:rPr>
      </w:pPr>
      <w:r>
        <w:rPr>
          <w:rFonts w:ascii="仿宋" w:eastAsia="仿宋" w:hAnsi="仿宋" w:cs="仿宋" w:hint="eastAsia"/>
          <w:sz w:val="32"/>
          <w:szCs w:val="40"/>
        </w:rPr>
        <w:t>专家年龄只考虑出生年度，计算方式为：当年度-专家出生年度。</w:t>
      </w:r>
    </w:p>
    <w:p w:rsidR="00782847" w:rsidRDefault="00DA25EC">
      <w:pPr>
        <w:ind w:firstLineChars="200" w:firstLine="640"/>
        <w:rPr>
          <w:rFonts w:ascii="仿宋" w:eastAsia="仿宋" w:hAnsi="仿宋" w:cs="仿宋"/>
          <w:sz w:val="32"/>
          <w:szCs w:val="40"/>
        </w:rPr>
      </w:pPr>
      <w:r>
        <w:rPr>
          <w:rFonts w:ascii="仿宋" w:eastAsia="仿宋" w:hAnsi="仿宋" w:cs="仿宋" w:hint="eastAsia"/>
          <w:sz w:val="32"/>
          <w:szCs w:val="40"/>
        </w:rPr>
        <w:t>（三）履职情况评价</w:t>
      </w:r>
    </w:p>
    <w:p w:rsidR="00782847" w:rsidRDefault="00DA25EC">
      <w:pPr>
        <w:ind w:firstLineChars="200" w:firstLine="640"/>
        <w:rPr>
          <w:rFonts w:ascii="仿宋" w:eastAsia="仿宋" w:hAnsi="仿宋" w:cs="仿宋"/>
          <w:sz w:val="32"/>
          <w:szCs w:val="40"/>
        </w:rPr>
      </w:pPr>
      <w:r>
        <w:rPr>
          <w:rFonts w:ascii="仿宋" w:eastAsia="仿宋" w:hAnsi="仿宋" w:cs="仿宋" w:hint="eastAsia"/>
          <w:sz w:val="32"/>
          <w:szCs w:val="40"/>
        </w:rPr>
        <w:t>履职情况是指政府采购专家在参与政府采购项目评审活动过程中的行为，包括专家本人不同意出席评审应答次数、是否擅自将个人账号等信息透露他人、是否准时到达评审现场等情形，同时</w:t>
      </w:r>
      <w:r>
        <w:rPr>
          <w:rFonts w:ascii="仿宋" w:eastAsia="仿宋" w:hAnsi="仿宋" w:cs="仿宋"/>
          <w:sz w:val="32"/>
          <w:szCs w:val="40"/>
        </w:rPr>
        <w:t>采购人</w:t>
      </w:r>
      <w:r>
        <w:rPr>
          <w:rFonts w:ascii="仿宋" w:eastAsia="仿宋" w:hAnsi="仿宋" w:cs="仿宋" w:hint="eastAsia"/>
          <w:sz w:val="32"/>
          <w:szCs w:val="40"/>
        </w:rPr>
        <w:t>和</w:t>
      </w:r>
      <w:r>
        <w:rPr>
          <w:rFonts w:ascii="仿宋" w:eastAsia="仿宋" w:hAnsi="仿宋" w:cs="仿宋"/>
          <w:sz w:val="32"/>
          <w:szCs w:val="40"/>
        </w:rPr>
        <w:t>其委托的采购代理机构在评审活动结束后，通过系统</w:t>
      </w:r>
      <w:r>
        <w:rPr>
          <w:rFonts w:ascii="仿宋" w:eastAsia="仿宋" w:hAnsi="仿宋" w:cs="仿宋" w:hint="eastAsia"/>
          <w:sz w:val="32"/>
          <w:szCs w:val="40"/>
        </w:rPr>
        <w:t>按照评价指标</w:t>
      </w:r>
      <w:r>
        <w:rPr>
          <w:rFonts w:ascii="仿宋" w:eastAsia="仿宋" w:hAnsi="仿宋" w:cs="仿宋"/>
          <w:sz w:val="32"/>
          <w:szCs w:val="40"/>
        </w:rPr>
        <w:t>对评审专家</w:t>
      </w:r>
      <w:r>
        <w:rPr>
          <w:rFonts w:ascii="仿宋" w:eastAsia="仿宋" w:hAnsi="仿宋" w:cs="仿宋" w:hint="eastAsia"/>
          <w:sz w:val="32"/>
          <w:szCs w:val="40"/>
        </w:rPr>
        <w:t>进行评价，具体评价内容详见附表。</w:t>
      </w:r>
    </w:p>
    <w:p w:rsidR="00782847" w:rsidRDefault="00DA25EC">
      <w:pPr>
        <w:ind w:firstLineChars="200" w:firstLine="640"/>
        <w:rPr>
          <w:rFonts w:ascii="仿宋" w:eastAsia="仿宋" w:hAnsi="仿宋" w:cs="仿宋"/>
          <w:sz w:val="32"/>
          <w:szCs w:val="40"/>
        </w:rPr>
      </w:pPr>
      <w:r>
        <w:rPr>
          <w:rFonts w:ascii="仿宋" w:eastAsia="仿宋" w:hAnsi="仿宋" w:cs="仿宋" w:hint="eastAsia"/>
          <w:sz w:val="32"/>
          <w:szCs w:val="40"/>
        </w:rPr>
        <w:t>系统将通过跟踪记录专家的执业行为，形成专家执业行为数据库，进行量化管理，对政府采购专家选聘、解聘、扩招等决策提供数据支撑。同时对3个月内未被系统抽取到的专家进行记录，建议其调整评审品目或评审区域。</w:t>
      </w:r>
    </w:p>
    <w:p w:rsidR="00782847" w:rsidRDefault="00DA25EC">
      <w:pPr>
        <w:ind w:firstLineChars="200" w:firstLine="640"/>
        <w:rPr>
          <w:rFonts w:ascii="黑体" w:eastAsia="黑体" w:hAnsi="黑体" w:cs="黑体"/>
          <w:sz w:val="32"/>
          <w:szCs w:val="40"/>
        </w:rPr>
      </w:pPr>
      <w:r>
        <w:rPr>
          <w:rFonts w:ascii="黑体" w:eastAsia="黑体" w:hAnsi="黑体" w:cs="黑体" w:hint="eastAsia"/>
          <w:sz w:val="32"/>
          <w:szCs w:val="40"/>
        </w:rPr>
        <w:t>二、评价规则</w:t>
      </w:r>
    </w:p>
    <w:p w:rsidR="00782847" w:rsidRDefault="00DA25EC">
      <w:pPr>
        <w:ind w:firstLineChars="200" w:firstLine="640"/>
        <w:rPr>
          <w:rFonts w:ascii="仿宋" w:eastAsia="仿宋" w:hAnsi="仿宋" w:cs="仿宋"/>
          <w:sz w:val="32"/>
          <w:szCs w:val="40"/>
        </w:rPr>
      </w:pPr>
      <w:r>
        <w:rPr>
          <w:rFonts w:ascii="仿宋" w:eastAsia="仿宋" w:hAnsi="仿宋" w:cs="仿宋" w:hint="eastAsia"/>
          <w:sz w:val="32"/>
          <w:szCs w:val="40"/>
        </w:rPr>
        <w:t>（一）专家个人信息评价为不真实的，予以解聘；专家个人信息评价为不完整的，由系统发出补充完善的通知，通知发出后30天内，个人履历、回避单位及银行账号等重要信息仍不完整的，予以暂停。</w:t>
      </w:r>
    </w:p>
    <w:p w:rsidR="00782847" w:rsidRDefault="00DA25EC">
      <w:pPr>
        <w:ind w:firstLineChars="200" w:firstLine="640"/>
        <w:rPr>
          <w:rFonts w:ascii="仿宋" w:eastAsia="仿宋" w:hAnsi="仿宋" w:cs="仿宋"/>
          <w:sz w:val="32"/>
          <w:szCs w:val="40"/>
        </w:rPr>
      </w:pPr>
      <w:r>
        <w:rPr>
          <w:rFonts w:ascii="仿宋" w:eastAsia="仿宋" w:hAnsi="仿宋" w:cs="仿宋" w:hint="eastAsia"/>
          <w:sz w:val="32"/>
          <w:szCs w:val="40"/>
        </w:rPr>
        <w:t>（二）专家当年度内未参加普法测试的，暂停参加政府采购评审活动直至其参加普法测试。参加普法测试但测试成</w:t>
      </w:r>
      <w:r>
        <w:rPr>
          <w:rFonts w:ascii="仿宋" w:eastAsia="仿宋" w:hAnsi="仿宋" w:cs="仿宋" w:hint="eastAsia"/>
          <w:sz w:val="32"/>
          <w:szCs w:val="40"/>
        </w:rPr>
        <w:lastRenderedPageBreak/>
        <w:t>绩未达到合格标准的（80分），限制其被抽取次数为期6个月。在参加普法测试中存在作弊、替考、代考情形的，暂停参加政府采购评审活动12个月。</w:t>
      </w:r>
    </w:p>
    <w:p w:rsidR="00782847" w:rsidRDefault="00DA25EC">
      <w:pPr>
        <w:ind w:firstLineChars="200" w:firstLine="640"/>
        <w:rPr>
          <w:rFonts w:ascii="仿宋" w:eastAsia="仿宋" w:hAnsi="仿宋" w:cs="仿宋"/>
          <w:sz w:val="32"/>
          <w:szCs w:val="40"/>
        </w:rPr>
      </w:pPr>
      <w:r>
        <w:rPr>
          <w:rFonts w:ascii="仿宋" w:eastAsia="仿宋" w:hAnsi="仿宋" w:cs="仿宋" w:hint="eastAsia"/>
          <w:sz w:val="32"/>
          <w:szCs w:val="40"/>
        </w:rPr>
        <w:t>（三）未在规定时限内到达评审场所并签到的，由系统通过短信通知取消其本次评审资格，当日不会再接到评审邀请。每个自然年度内累计迟到2次的，暂停参加政府采购评审活动1个月；累计迟到3次的，暂停参加政府采购评审活动3个月；超过3次的，暂停参加政府采购评审活动12个月。</w:t>
      </w:r>
    </w:p>
    <w:p w:rsidR="00782847" w:rsidRDefault="00DA25EC">
      <w:pPr>
        <w:ind w:firstLineChars="200" w:firstLine="640"/>
        <w:rPr>
          <w:rFonts w:ascii="仿宋" w:eastAsia="仿宋" w:hAnsi="仿宋" w:cs="仿宋"/>
          <w:sz w:val="32"/>
          <w:szCs w:val="40"/>
        </w:rPr>
      </w:pPr>
      <w:r>
        <w:rPr>
          <w:rFonts w:ascii="仿宋" w:eastAsia="仿宋" w:hAnsi="仿宋" w:cs="仿宋" w:hint="eastAsia"/>
          <w:sz w:val="32"/>
          <w:szCs w:val="40"/>
        </w:rPr>
        <w:t>（四）</w:t>
      </w:r>
      <w:r>
        <w:rPr>
          <w:rFonts w:ascii="仿宋" w:eastAsia="仿宋" w:hAnsi="仿宋" w:cs="仿宋"/>
          <w:sz w:val="32"/>
          <w:szCs w:val="40"/>
        </w:rPr>
        <w:t>采购人</w:t>
      </w:r>
      <w:r>
        <w:rPr>
          <w:rFonts w:ascii="仿宋" w:eastAsia="仿宋" w:hAnsi="仿宋" w:cs="仿宋" w:hint="eastAsia"/>
          <w:sz w:val="32"/>
          <w:szCs w:val="40"/>
        </w:rPr>
        <w:t>和</w:t>
      </w:r>
      <w:r>
        <w:rPr>
          <w:rFonts w:ascii="仿宋" w:eastAsia="仿宋" w:hAnsi="仿宋" w:cs="仿宋"/>
          <w:sz w:val="32"/>
          <w:szCs w:val="40"/>
        </w:rPr>
        <w:t>其委托的采购代理机构</w:t>
      </w:r>
      <w:r>
        <w:rPr>
          <w:rFonts w:ascii="仿宋" w:eastAsia="仿宋" w:hAnsi="仿宋" w:cs="仿宋" w:hint="eastAsia"/>
          <w:sz w:val="32"/>
          <w:szCs w:val="40"/>
        </w:rPr>
        <w:t>应当</w:t>
      </w:r>
      <w:r>
        <w:rPr>
          <w:rFonts w:ascii="仿宋" w:eastAsia="仿宋" w:hAnsi="仿宋" w:cs="仿宋"/>
          <w:sz w:val="32"/>
          <w:szCs w:val="40"/>
        </w:rPr>
        <w:t>在评审活动结束后</w:t>
      </w:r>
      <w:r>
        <w:rPr>
          <w:rFonts w:ascii="仿宋" w:eastAsia="仿宋" w:hAnsi="仿宋" w:cs="仿宋" w:hint="eastAsia"/>
          <w:sz w:val="32"/>
          <w:szCs w:val="40"/>
        </w:rPr>
        <w:t>5日内分别对专家进行评价（</w:t>
      </w:r>
      <w:r>
        <w:rPr>
          <w:rFonts w:ascii="仿宋" w:eastAsia="仿宋" w:hAnsi="仿宋" w:cs="仿宋"/>
          <w:sz w:val="32"/>
          <w:szCs w:val="40"/>
        </w:rPr>
        <w:t>评审活动结束</w:t>
      </w:r>
      <w:r>
        <w:rPr>
          <w:rFonts w:ascii="仿宋" w:eastAsia="仿宋" w:hAnsi="仿宋" w:cs="仿宋" w:hint="eastAsia"/>
          <w:sz w:val="32"/>
          <w:szCs w:val="40"/>
        </w:rPr>
        <w:t>的次日开放评价权限，未提交评价结果的项目无法进入下一流程），评价指标分为A类和B类共计21项，评价结果由系统按下列规则自动记录为“好”、“中”和“差”。</w:t>
      </w:r>
    </w:p>
    <w:p w:rsidR="00782847" w:rsidRDefault="00DA25EC">
      <w:pPr>
        <w:ind w:firstLineChars="200" w:firstLine="640"/>
        <w:rPr>
          <w:rFonts w:ascii="仿宋" w:eastAsia="仿宋" w:hAnsi="仿宋" w:cs="仿宋"/>
          <w:sz w:val="32"/>
          <w:szCs w:val="40"/>
        </w:rPr>
      </w:pPr>
      <w:r>
        <w:rPr>
          <w:rFonts w:ascii="仿宋" w:eastAsia="仿宋" w:hAnsi="仿宋" w:cs="仿宋" w:hint="eastAsia"/>
          <w:sz w:val="32"/>
          <w:szCs w:val="40"/>
        </w:rPr>
        <w:t>1.A类指标</w:t>
      </w:r>
      <w:r>
        <w:rPr>
          <w:rFonts w:ascii="仿宋" w:eastAsia="仿宋" w:hAnsi="仿宋" w:cs="仿宋"/>
          <w:sz w:val="32"/>
          <w:szCs w:val="40"/>
        </w:rPr>
        <w:t>有</w:t>
      </w:r>
      <w:r>
        <w:rPr>
          <w:rFonts w:ascii="仿宋" w:eastAsia="仿宋" w:hAnsi="仿宋" w:cs="仿宋" w:hint="eastAsia"/>
          <w:sz w:val="32"/>
          <w:szCs w:val="40"/>
        </w:rPr>
        <w:t>一项指标</w:t>
      </w:r>
      <w:r>
        <w:rPr>
          <w:rFonts w:ascii="仿宋" w:eastAsia="仿宋" w:hAnsi="仿宋" w:cs="仿宋"/>
          <w:sz w:val="32"/>
          <w:szCs w:val="40"/>
        </w:rPr>
        <w:t>被采购人</w:t>
      </w:r>
      <w:r>
        <w:rPr>
          <w:rFonts w:ascii="仿宋" w:eastAsia="仿宋" w:hAnsi="仿宋" w:cs="仿宋" w:hint="eastAsia"/>
          <w:sz w:val="32"/>
          <w:szCs w:val="40"/>
        </w:rPr>
        <w:t>和</w:t>
      </w:r>
      <w:r>
        <w:rPr>
          <w:rFonts w:ascii="仿宋" w:eastAsia="仿宋" w:hAnsi="仿宋" w:cs="仿宋"/>
          <w:sz w:val="32"/>
          <w:szCs w:val="40"/>
        </w:rPr>
        <w:t>采购代理机构</w:t>
      </w:r>
      <w:r>
        <w:rPr>
          <w:rFonts w:ascii="仿宋" w:eastAsia="仿宋" w:hAnsi="仿宋" w:cs="仿宋" w:hint="eastAsia"/>
          <w:sz w:val="32"/>
          <w:szCs w:val="40"/>
        </w:rPr>
        <w:t>同时评价</w:t>
      </w:r>
      <w:r>
        <w:rPr>
          <w:rFonts w:ascii="仿宋" w:eastAsia="仿宋" w:hAnsi="仿宋" w:cs="仿宋"/>
          <w:sz w:val="32"/>
          <w:szCs w:val="40"/>
        </w:rPr>
        <w:t>为“是”的，则</w:t>
      </w:r>
      <w:r>
        <w:rPr>
          <w:rFonts w:ascii="仿宋" w:eastAsia="仿宋" w:hAnsi="仿宋" w:cs="仿宋" w:hint="eastAsia"/>
          <w:sz w:val="32"/>
          <w:szCs w:val="40"/>
        </w:rPr>
        <w:t>判定</w:t>
      </w:r>
      <w:r>
        <w:rPr>
          <w:rFonts w:ascii="仿宋" w:eastAsia="仿宋" w:hAnsi="仿宋" w:cs="仿宋"/>
          <w:sz w:val="32"/>
          <w:szCs w:val="40"/>
        </w:rPr>
        <w:t>专家在该项目的评价等级为【差】</w:t>
      </w:r>
      <w:r>
        <w:rPr>
          <w:rFonts w:ascii="仿宋" w:eastAsia="仿宋" w:hAnsi="仿宋" w:cs="仿宋" w:hint="eastAsia"/>
          <w:sz w:val="32"/>
          <w:szCs w:val="40"/>
        </w:rPr>
        <w:t>。</w:t>
      </w:r>
    </w:p>
    <w:p w:rsidR="00782847" w:rsidRDefault="00DA25EC">
      <w:pPr>
        <w:ind w:firstLineChars="200" w:firstLine="640"/>
        <w:rPr>
          <w:rFonts w:ascii="仿宋" w:eastAsia="仿宋" w:hAnsi="仿宋" w:cs="仿宋"/>
          <w:sz w:val="32"/>
          <w:szCs w:val="40"/>
        </w:rPr>
      </w:pPr>
      <w:r>
        <w:rPr>
          <w:rFonts w:ascii="仿宋" w:eastAsia="仿宋" w:hAnsi="仿宋" w:cs="仿宋" w:hint="eastAsia"/>
          <w:sz w:val="32"/>
          <w:szCs w:val="40"/>
        </w:rPr>
        <w:t>2.A</w:t>
      </w:r>
      <w:r>
        <w:rPr>
          <w:rFonts w:ascii="仿宋" w:eastAsia="仿宋" w:hAnsi="仿宋" w:cs="仿宋"/>
          <w:sz w:val="32"/>
          <w:szCs w:val="40"/>
        </w:rPr>
        <w:t>、</w:t>
      </w:r>
      <w:r>
        <w:rPr>
          <w:rFonts w:ascii="仿宋" w:eastAsia="仿宋" w:hAnsi="仿宋" w:cs="仿宋" w:hint="eastAsia"/>
          <w:sz w:val="32"/>
          <w:szCs w:val="40"/>
        </w:rPr>
        <w:t>B类</w:t>
      </w:r>
      <w:r>
        <w:rPr>
          <w:rFonts w:ascii="仿宋" w:eastAsia="仿宋" w:hAnsi="仿宋" w:cs="仿宋"/>
          <w:sz w:val="32"/>
          <w:szCs w:val="40"/>
        </w:rPr>
        <w:t>评价</w:t>
      </w:r>
      <w:r>
        <w:rPr>
          <w:rFonts w:ascii="仿宋" w:eastAsia="仿宋" w:hAnsi="仿宋" w:cs="仿宋" w:hint="eastAsia"/>
          <w:sz w:val="32"/>
          <w:szCs w:val="40"/>
        </w:rPr>
        <w:t>指标均</w:t>
      </w:r>
      <w:r>
        <w:rPr>
          <w:rFonts w:ascii="仿宋" w:eastAsia="仿宋" w:hAnsi="仿宋" w:cs="仿宋"/>
          <w:sz w:val="32"/>
          <w:szCs w:val="40"/>
        </w:rPr>
        <w:t>被采购人</w:t>
      </w:r>
      <w:r>
        <w:rPr>
          <w:rFonts w:ascii="仿宋" w:eastAsia="仿宋" w:hAnsi="仿宋" w:cs="仿宋" w:hint="eastAsia"/>
          <w:sz w:val="32"/>
          <w:szCs w:val="40"/>
        </w:rPr>
        <w:t>和</w:t>
      </w:r>
      <w:r>
        <w:rPr>
          <w:rFonts w:ascii="仿宋" w:eastAsia="仿宋" w:hAnsi="仿宋" w:cs="仿宋"/>
          <w:sz w:val="32"/>
          <w:szCs w:val="40"/>
        </w:rPr>
        <w:t>采购代理机构</w:t>
      </w:r>
      <w:r>
        <w:rPr>
          <w:rFonts w:ascii="仿宋" w:eastAsia="仿宋" w:hAnsi="仿宋" w:cs="仿宋" w:hint="eastAsia"/>
          <w:sz w:val="32"/>
          <w:szCs w:val="40"/>
        </w:rPr>
        <w:t>评价</w:t>
      </w:r>
      <w:r>
        <w:rPr>
          <w:rFonts w:ascii="仿宋" w:eastAsia="仿宋" w:hAnsi="仿宋" w:cs="仿宋"/>
          <w:sz w:val="32"/>
          <w:szCs w:val="40"/>
        </w:rPr>
        <w:t>为“否”的，则</w:t>
      </w:r>
      <w:r>
        <w:rPr>
          <w:rFonts w:ascii="仿宋" w:eastAsia="仿宋" w:hAnsi="仿宋" w:cs="仿宋" w:hint="eastAsia"/>
          <w:sz w:val="32"/>
          <w:szCs w:val="40"/>
        </w:rPr>
        <w:t>判定</w:t>
      </w:r>
      <w:r>
        <w:rPr>
          <w:rFonts w:ascii="仿宋" w:eastAsia="仿宋" w:hAnsi="仿宋" w:cs="仿宋"/>
          <w:sz w:val="32"/>
          <w:szCs w:val="40"/>
        </w:rPr>
        <w:t>专家在该项目的评价等级为【好】</w:t>
      </w:r>
      <w:r>
        <w:rPr>
          <w:rFonts w:ascii="仿宋" w:eastAsia="仿宋" w:hAnsi="仿宋" w:cs="仿宋" w:hint="eastAsia"/>
          <w:sz w:val="32"/>
          <w:szCs w:val="40"/>
        </w:rPr>
        <w:t>。</w:t>
      </w:r>
    </w:p>
    <w:p w:rsidR="00782847" w:rsidRDefault="00DA25EC">
      <w:pPr>
        <w:ind w:firstLineChars="200" w:firstLine="640"/>
        <w:rPr>
          <w:rFonts w:ascii="仿宋" w:eastAsia="仿宋" w:hAnsi="仿宋" w:cs="仿宋"/>
          <w:sz w:val="32"/>
          <w:szCs w:val="40"/>
        </w:rPr>
      </w:pPr>
      <w:r>
        <w:rPr>
          <w:rFonts w:ascii="仿宋" w:eastAsia="仿宋" w:hAnsi="仿宋" w:cs="仿宋" w:hint="eastAsia"/>
          <w:sz w:val="32"/>
          <w:szCs w:val="40"/>
        </w:rPr>
        <w:t>3.其他情况</w:t>
      </w:r>
      <w:r>
        <w:rPr>
          <w:rFonts w:ascii="仿宋" w:eastAsia="仿宋" w:hAnsi="仿宋" w:cs="仿宋"/>
          <w:sz w:val="32"/>
          <w:szCs w:val="40"/>
        </w:rPr>
        <w:t>评价等级为【中】；</w:t>
      </w:r>
    </w:p>
    <w:p w:rsidR="00782847" w:rsidRDefault="00DA25EC">
      <w:pPr>
        <w:ind w:firstLineChars="200" w:firstLine="640"/>
        <w:rPr>
          <w:rFonts w:ascii="黑体" w:eastAsia="黑体" w:hAnsi="黑体" w:cs="黑体"/>
          <w:sz w:val="32"/>
          <w:szCs w:val="40"/>
        </w:rPr>
      </w:pPr>
      <w:r>
        <w:rPr>
          <w:rFonts w:ascii="黑体" w:eastAsia="黑体" w:hAnsi="黑体" w:cs="黑体" w:hint="eastAsia"/>
          <w:sz w:val="32"/>
          <w:szCs w:val="40"/>
        </w:rPr>
        <w:t>三、评价结果运用</w:t>
      </w:r>
    </w:p>
    <w:p w:rsidR="00782847" w:rsidRDefault="00DA25EC">
      <w:pPr>
        <w:ind w:firstLineChars="200" w:firstLine="640"/>
        <w:rPr>
          <w:rFonts w:ascii="仿宋" w:eastAsia="仿宋" w:hAnsi="仿宋" w:cs="仿宋"/>
          <w:sz w:val="32"/>
          <w:szCs w:val="40"/>
        </w:rPr>
      </w:pPr>
      <w:r>
        <w:rPr>
          <w:rFonts w:ascii="仿宋" w:eastAsia="仿宋" w:hAnsi="仿宋" w:cs="仿宋" w:hint="eastAsia"/>
          <w:sz w:val="32"/>
          <w:szCs w:val="40"/>
        </w:rPr>
        <w:t>(一)系统对库内的每个专家建立行为数据跟踪记录，对被抽取到10次以上但出席率不足20%的专家进行标记，并限</w:t>
      </w:r>
      <w:r>
        <w:rPr>
          <w:rFonts w:ascii="仿宋" w:eastAsia="仿宋" w:hAnsi="仿宋" w:cs="仿宋" w:hint="eastAsia"/>
          <w:sz w:val="32"/>
          <w:szCs w:val="40"/>
        </w:rPr>
        <w:lastRenderedPageBreak/>
        <w:t>制其被抽取次数，为期3个月。</w:t>
      </w:r>
    </w:p>
    <w:p w:rsidR="00782847" w:rsidRDefault="00DA25EC">
      <w:pPr>
        <w:ind w:firstLineChars="200" w:firstLine="640"/>
        <w:rPr>
          <w:rFonts w:ascii="仿宋" w:eastAsia="仿宋" w:hAnsi="仿宋" w:cs="仿宋"/>
          <w:sz w:val="32"/>
          <w:szCs w:val="40"/>
        </w:rPr>
      </w:pPr>
      <w:r>
        <w:rPr>
          <w:rFonts w:ascii="仿宋" w:eastAsia="仿宋" w:hAnsi="仿宋" w:cs="仿宋" w:hint="eastAsia"/>
          <w:sz w:val="32"/>
          <w:szCs w:val="40"/>
        </w:rPr>
        <w:t>（二）一个季度内专家参与政府采购评审活动中存在1次</w:t>
      </w:r>
      <w:r>
        <w:rPr>
          <w:rFonts w:ascii="仿宋" w:eastAsia="仿宋" w:hAnsi="仿宋" w:cs="仿宋"/>
          <w:sz w:val="32"/>
          <w:szCs w:val="40"/>
        </w:rPr>
        <w:t>评价</w:t>
      </w:r>
      <w:r>
        <w:rPr>
          <w:rFonts w:ascii="仿宋" w:eastAsia="仿宋" w:hAnsi="仿宋" w:cs="仿宋" w:hint="eastAsia"/>
          <w:sz w:val="32"/>
          <w:szCs w:val="40"/>
        </w:rPr>
        <w:t>结果</w:t>
      </w:r>
      <w:r>
        <w:rPr>
          <w:rFonts w:ascii="仿宋" w:eastAsia="仿宋" w:hAnsi="仿宋" w:cs="仿宋"/>
          <w:sz w:val="32"/>
          <w:szCs w:val="40"/>
        </w:rPr>
        <w:t>等级为【差】</w:t>
      </w:r>
      <w:r>
        <w:rPr>
          <w:rFonts w:ascii="仿宋" w:eastAsia="仿宋" w:hAnsi="仿宋" w:cs="仿宋" w:hint="eastAsia"/>
          <w:sz w:val="32"/>
          <w:szCs w:val="40"/>
        </w:rPr>
        <w:t>的，该季度总评价为</w:t>
      </w:r>
      <w:r>
        <w:rPr>
          <w:rFonts w:ascii="仿宋" w:eastAsia="仿宋" w:hAnsi="仿宋" w:cs="仿宋"/>
          <w:sz w:val="32"/>
          <w:szCs w:val="40"/>
        </w:rPr>
        <w:t>【差】</w:t>
      </w:r>
      <w:r>
        <w:rPr>
          <w:rFonts w:ascii="仿宋" w:eastAsia="仿宋" w:hAnsi="仿宋" w:cs="仿宋" w:hint="eastAsia"/>
          <w:sz w:val="32"/>
          <w:szCs w:val="40"/>
        </w:rPr>
        <w:t>，下一季度将限制其被抽取次数（每10日只能参与1次政府采购项目评审活动）。</w:t>
      </w:r>
    </w:p>
    <w:p w:rsidR="00782847" w:rsidRDefault="00DA25EC">
      <w:pPr>
        <w:ind w:firstLineChars="200" w:firstLine="640"/>
        <w:rPr>
          <w:rFonts w:ascii="仿宋" w:eastAsia="仿宋" w:hAnsi="仿宋" w:cs="仿宋"/>
          <w:sz w:val="32"/>
          <w:szCs w:val="40"/>
        </w:rPr>
      </w:pPr>
      <w:r>
        <w:rPr>
          <w:rFonts w:ascii="仿宋" w:eastAsia="仿宋" w:hAnsi="仿宋" w:cs="仿宋" w:hint="eastAsia"/>
          <w:sz w:val="32"/>
          <w:szCs w:val="40"/>
        </w:rPr>
        <w:t>（三）一个季度内专家参与政府采购评审活动中存在2次</w:t>
      </w:r>
      <w:r>
        <w:rPr>
          <w:rFonts w:ascii="仿宋" w:eastAsia="仿宋" w:hAnsi="仿宋" w:cs="仿宋"/>
          <w:sz w:val="32"/>
          <w:szCs w:val="40"/>
        </w:rPr>
        <w:t>评价</w:t>
      </w:r>
      <w:r>
        <w:rPr>
          <w:rFonts w:ascii="仿宋" w:eastAsia="仿宋" w:hAnsi="仿宋" w:cs="仿宋" w:hint="eastAsia"/>
          <w:sz w:val="32"/>
          <w:szCs w:val="40"/>
        </w:rPr>
        <w:t>结果</w:t>
      </w:r>
      <w:r>
        <w:rPr>
          <w:rFonts w:ascii="仿宋" w:eastAsia="仿宋" w:hAnsi="仿宋" w:cs="仿宋"/>
          <w:sz w:val="32"/>
          <w:szCs w:val="40"/>
        </w:rPr>
        <w:t>等级为【差】</w:t>
      </w:r>
      <w:r>
        <w:rPr>
          <w:rFonts w:ascii="仿宋" w:eastAsia="仿宋" w:hAnsi="仿宋" w:cs="仿宋" w:hint="eastAsia"/>
          <w:sz w:val="32"/>
          <w:szCs w:val="40"/>
        </w:rPr>
        <w:t>的，即刻暂停参加政府采购评审活动3个月。</w:t>
      </w:r>
    </w:p>
    <w:p w:rsidR="00782847" w:rsidRDefault="00DA25EC">
      <w:pPr>
        <w:ind w:firstLineChars="200" w:firstLine="640"/>
        <w:rPr>
          <w:rFonts w:ascii="仿宋" w:eastAsia="仿宋" w:hAnsi="仿宋" w:cs="仿宋"/>
          <w:sz w:val="32"/>
          <w:szCs w:val="40"/>
        </w:rPr>
      </w:pPr>
      <w:r>
        <w:rPr>
          <w:rFonts w:ascii="仿宋" w:eastAsia="仿宋" w:hAnsi="仿宋" w:cs="仿宋" w:hint="eastAsia"/>
          <w:sz w:val="32"/>
          <w:szCs w:val="40"/>
        </w:rPr>
        <w:t>（四）一个季度内专家至少每月参与2次政府采购评审活动，且所有项目</w:t>
      </w:r>
      <w:r>
        <w:rPr>
          <w:rFonts w:ascii="仿宋" w:eastAsia="仿宋" w:hAnsi="仿宋" w:cs="仿宋"/>
          <w:sz w:val="32"/>
          <w:szCs w:val="40"/>
        </w:rPr>
        <w:t>评价</w:t>
      </w:r>
      <w:r>
        <w:rPr>
          <w:rFonts w:ascii="仿宋" w:eastAsia="仿宋" w:hAnsi="仿宋" w:cs="仿宋" w:hint="eastAsia"/>
          <w:sz w:val="32"/>
          <w:szCs w:val="40"/>
        </w:rPr>
        <w:t>结果</w:t>
      </w:r>
      <w:r>
        <w:rPr>
          <w:rFonts w:ascii="仿宋" w:eastAsia="仿宋" w:hAnsi="仿宋" w:cs="仿宋"/>
          <w:sz w:val="32"/>
          <w:szCs w:val="40"/>
        </w:rPr>
        <w:t>等级</w:t>
      </w:r>
      <w:r>
        <w:rPr>
          <w:rFonts w:ascii="仿宋" w:eastAsia="仿宋" w:hAnsi="仿宋" w:cs="仿宋" w:hint="eastAsia"/>
          <w:sz w:val="32"/>
          <w:szCs w:val="40"/>
        </w:rPr>
        <w:t>均</w:t>
      </w:r>
      <w:r>
        <w:rPr>
          <w:rFonts w:ascii="仿宋" w:eastAsia="仿宋" w:hAnsi="仿宋" w:cs="仿宋"/>
          <w:sz w:val="32"/>
          <w:szCs w:val="40"/>
        </w:rPr>
        <w:t>为【好】</w:t>
      </w:r>
      <w:r>
        <w:rPr>
          <w:rFonts w:ascii="仿宋" w:eastAsia="仿宋" w:hAnsi="仿宋" w:cs="仿宋" w:hint="eastAsia"/>
          <w:sz w:val="32"/>
          <w:szCs w:val="40"/>
        </w:rPr>
        <w:t>的，该季度总评价为</w:t>
      </w:r>
      <w:r>
        <w:rPr>
          <w:rFonts w:ascii="仿宋" w:eastAsia="仿宋" w:hAnsi="仿宋" w:cs="仿宋"/>
          <w:sz w:val="32"/>
          <w:szCs w:val="40"/>
        </w:rPr>
        <w:t>【</w:t>
      </w:r>
      <w:r>
        <w:rPr>
          <w:rFonts w:ascii="仿宋" w:eastAsia="仿宋" w:hAnsi="仿宋" w:cs="仿宋" w:hint="eastAsia"/>
          <w:sz w:val="32"/>
          <w:szCs w:val="40"/>
        </w:rPr>
        <w:t>好</w:t>
      </w:r>
      <w:r>
        <w:rPr>
          <w:rFonts w:ascii="仿宋" w:eastAsia="仿宋" w:hAnsi="仿宋" w:cs="仿宋"/>
          <w:sz w:val="32"/>
          <w:szCs w:val="40"/>
        </w:rPr>
        <w:t>】</w:t>
      </w:r>
      <w:r>
        <w:rPr>
          <w:rFonts w:ascii="仿宋" w:eastAsia="仿宋" w:hAnsi="仿宋" w:cs="仿宋" w:hint="eastAsia"/>
          <w:sz w:val="32"/>
          <w:szCs w:val="40"/>
        </w:rPr>
        <w:t>。</w:t>
      </w:r>
    </w:p>
    <w:p w:rsidR="00782847" w:rsidRDefault="00DA25EC">
      <w:pPr>
        <w:ind w:firstLineChars="200" w:firstLine="640"/>
        <w:rPr>
          <w:rFonts w:ascii="仿宋" w:eastAsia="仿宋" w:hAnsi="仿宋" w:cs="仿宋"/>
          <w:sz w:val="32"/>
          <w:szCs w:val="40"/>
        </w:rPr>
      </w:pPr>
      <w:r>
        <w:rPr>
          <w:rFonts w:ascii="仿宋" w:eastAsia="仿宋" w:hAnsi="仿宋" w:cs="仿宋" w:hint="eastAsia"/>
          <w:sz w:val="32"/>
          <w:szCs w:val="40"/>
        </w:rPr>
        <w:t>（五）未达到</w:t>
      </w:r>
      <w:r>
        <w:rPr>
          <w:rFonts w:ascii="仿宋" w:eastAsia="仿宋" w:hAnsi="仿宋" w:cs="仿宋"/>
          <w:sz w:val="32"/>
          <w:szCs w:val="40"/>
        </w:rPr>
        <w:t>【好】</w:t>
      </w:r>
      <w:r>
        <w:rPr>
          <w:rFonts w:ascii="仿宋" w:eastAsia="仿宋" w:hAnsi="仿宋" w:cs="仿宋" w:hint="eastAsia"/>
          <w:sz w:val="32"/>
          <w:szCs w:val="40"/>
        </w:rPr>
        <w:t>的标准，同时无</w:t>
      </w:r>
      <w:r>
        <w:rPr>
          <w:rFonts w:ascii="仿宋" w:eastAsia="仿宋" w:hAnsi="仿宋" w:cs="仿宋"/>
          <w:sz w:val="32"/>
          <w:szCs w:val="40"/>
        </w:rPr>
        <w:t>评价</w:t>
      </w:r>
      <w:r>
        <w:rPr>
          <w:rFonts w:ascii="仿宋" w:eastAsia="仿宋" w:hAnsi="仿宋" w:cs="仿宋" w:hint="eastAsia"/>
          <w:sz w:val="32"/>
          <w:szCs w:val="40"/>
        </w:rPr>
        <w:t>结果</w:t>
      </w:r>
      <w:r>
        <w:rPr>
          <w:rFonts w:ascii="仿宋" w:eastAsia="仿宋" w:hAnsi="仿宋" w:cs="仿宋"/>
          <w:sz w:val="32"/>
          <w:szCs w:val="40"/>
        </w:rPr>
        <w:t>等级为【差】</w:t>
      </w:r>
      <w:r>
        <w:rPr>
          <w:rFonts w:ascii="仿宋" w:eastAsia="仿宋" w:hAnsi="仿宋" w:cs="仿宋" w:hint="eastAsia"/>
          <w:sz w:val="32"/>
          <w:szCs w:val="40"/>
        </w:rPr>
        <w:t>的项目的，该季度总评价为</w:t>
      </w:r>
      <w:r>
        <w:rPr>
          <w:rFonts w:ascii="仿宋" w:eastAsia="仿宋" w:hAnsi="仿宋" w:cs="仿宋"/>
          <w:sz w:val="32"/>
          <w:szCs w:val="40"/>
        </w:rPr>
        <w:t>【</w:t>
      </w:r>
      <w:r>
        <w:rPr>
          <w:rFonts w:ascii="仿宋" w:eastAsia="仿宋" w:hAnsi="仿宋" w:cs="仿宋" w:hint="eastAsia"/>
          <w:sz w:val="32"/>
          <w:szCs w:val="40"/>
        </w:rPr>
        <w:t>中</w:t>
      </w:r>
      <w:r>
        <w:rPr>
          <w:rFonts w:ascii="仿宋" w:eastAsia="仿宋" w:hAnsi="仿宋" w:cs="仿宋"/>
          <w:sz w:val="32"/>
          <w:szCs w:val="40"/>
        </w:rPr>
        <w:t>】</w:t>
      </w:r>
      <w:r>
        <w:rPr>
          <w:rFonts w:ascii="仿宋" w:eastAsia="仿宋" w:hAnsi="仿宋" w:cs="仿宋" w:hint="eastAsia"/>
          <w:sz w:val="32"/>
          <w:szCs w:val="40"/>
        </w:rPr>
        <w:t>，下一季度其抽取概率为平均概率。</w:t>
      </w:r>
    </w:p>
    <w:p w:rsidR="00782847" w:rsidRDefault="00DA25EC">
      <w:pPr>
        <w:ind w:firstLineChars="200" w:firstLine="640"/>
        <w:rPr>
          <w:rFonts w:ascii="仿宋" w:eastAsia="仿宋" w:hAnsi="仿宋" w:cs="仿宋"/>
          <w:sz w:val="32"/>
          <w:szCs w:val="40"/>
        </w:rPr>
      </w:pPr>
      <w:r>
        <w:rPr>
          <w:rFonts w:ascii="仿宋" w:eastAsia="仿宋" w:hAnsi="仿宋" w:cs="仿宋" w:hint="eastAsia"/>
          <w:sz w:val="32"/>
          <w:szCs w:val="40"/>
        </w:rPr>
        <w:t>（六）连续2个季度总评价为</w:t>
      </w:r>
      <w:r>
        <w:rPr>
          <w:rFonts w:ascii="仿宋" w:eastAsia="仿宋" w:hAnsi="仿宋" w:cs="仿宋"/>
          <w:sz w:val="32"/>
          <w:szCs w:val="40"/>
        </w:rPr>
        <w:t>【差】</w:t>
      </w:r>
      <w:r>
        <w:rPr>
          <w:rFonts w:ascii="仿宋" w:eastAsia="仿宋" w:hAnsi="仿宋" w:cs="仿宋" w:hint="eastAsia"/>
          <w:sz w:val="32"/>
          <w:szCs w:val="40"/>
        </w:rPr>
        <w:t>或在一个自然年度内有2个季度总评价为</w:t>
      </w:r>
      <w:r>
        <w:rPr>
          <w:rFonts w:ascii="仿宋" w:eastAsia="仿宋" w:hAnsi="仿宋" w:cs="仿宋"/>
          <w:sz w:val="32"/>
          <w:szCs w:val="40"/>
        </w:rPr>
        <w:t>【差】</w:t>
      </w:r>
      <w:r>
        <w:rPr>
          <w:rFonts w:ascii="仿宋" w:eastAsia="仿宋" w:hAnsi="仿宋" w:cs="仿宋" w:hint="eastAsia"/>
          <w:sz w:val="32"/>
          <w:szCs w:val="40"/>
        </w:rPr>
        <w:t>的专家，暂停参加政府采购评审活动6个月。</w:t>
      </w:r>
    </w:p>
    <w:p w:rsidR="00782847" w:rsidRDefault="00DA25EC">
      <w:pPr>
        <w:ind w:firstLineChars="200" w:firstLine="640"/>
        <w:rPr>
          <w:rFonts w:ascii="仿宋" w:eastAsia="仿宋" w:hAnsi="仿宋" w:cs="仿宋"/>
          <w:sz w:val="32"/>
          <w:szCs w:val="40"/>
        </w:rPr>
      </w:pPr>
      <w:r>
        <w:rPr>
          <w:rFonts w:ascii="仿宋" w:eastAsia="仿宋" w:hAnsi="仿宋" w:cs="仿宋" w:hint="eastAsia"/>
          <w:sz w:val="32"/>
          <w:szCs w:val="40"/>
        </w:rPr>
        <w:t>（七）年度内有3个及以上季度总评价为</w:t>
      </w:r>
      <w:r>
        <w:rPr>
          <w:rFonts w:ascii="仿宋" w:eastAsia="仿宋" w:hAnsi="仿宋" w:cs="仿宋"/>
          <w:sz w:val="32"/>
          <w:szCs w:val="40"/>
        </w:rPr>
        <w:t>【</w:t>
      </w:r>
      <w:r>
        <w:rPr>
          <w:rFonts w:ascii="仿宋" w:eastAsia="仿宋" w:hAnsi="仿宋" w:cs="仿宋" w:hint="eastAsia"/>
          <w:sz w:val="32"/>
          <w:szCs w:val="40"/>
        </w:rPr>
        <w:t>好</w:t>
      </w:r>
      <w:r>
        <w:rPr>
          <w:rFonts w:ascii="仿宋" w:eastAsia="仿宋" w:hAnsi="仿宋" w:cs="仿宋"/>
          <w:sz w:val="32"/>
          <w:szCs w:val="40"/>
        </w:rPr>
        <w:t>】</w:t>
      </w:r>
      <w:r>
        <w:rPr>
          <w:rFonts w:ascii="仿宋" w:eastAsia="仿宋" w:hAnsi="仿宋" w:cs="仿宋" w:hint="eastAsia"/>
          <w:sz w:val="32"/>
          <w:szCs w:val="40"/>
        </w:rPr>
        <w:t>且无季度总</w:t>
      </w:r>
      <w:r>
        <w:rPr>
          <w:rFonts w:ascii="仿宋" w:eastAsia="仿宋" w:hAnsi="仿宋" w:cs="仿宋"/>
          <w:sz w:val="32"/>
          <w:szCs w:val="40"/>
        </w:rPr>
        <w:t>评价</w:t>
      </w:r>
      <w:r>
        <w:rPr>
          <w:rFonts w:ascii="仿宋" w:eastAsia="仿宋" w:hAnsi="仿宋" w:cs="仿宋" w:hint="eastAsia"/>
          <w:sz w:val="32"/>
          <w:szCs w:val="40"/>
        </w:rPr>
        <w:t>结果</w:t>
      </w:r>
      <w:r>
        <w:rPr>
          <w:rFonts w:ascii="仿宋" w:eastAsia="仿宋" w:hAnsi="仿宋" w:cs="仿宋"/>
          <w:sz w:val="32"/>
          <w:szCs w:val="40"/>
        </w:rPr>
        <w:t>等级为【差】</w:t>
      </w:r>
      <w:r>
        <w:rPr>
          <w:rFonts w:ascii="仿宋" w:eastAsia="仿宋" w:hAnsi="仿宋" w:cs="仿宋" w:hint="eastAsia"/>
          <w:sz w:val="32"/>
          <w:szCs w:val="40"/>
        </w:rPr>
        <w:t>的专家，将通过福建省政府采购专用语音和短信予以表扬鼓励，并视情在参加专家普法测试中享受加分优待。</w:t>
      </w:r>
    </w:p>
    <w:sectPr w:rsidR="00782847" w:rsidSect="00782847">
      <w:footerReference w:type="default" r:id="rId6"/>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6829" w:rsidRDefault="003F6829" w:rsidP="00954CF9">
      <w:r>
        <w:separator/>
      </w:r>
    </w:p>
  </w:endnote>
  <w:endnote w:type="continuationSeparator" w:id="0">
    <w:p w:rsidR="003F6829" w:rsidRDefault="003F6829" w:rsidP="00954CF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Arial Unicode MS"/>
    <w:panose1 w:val="02010600030101010101"/>
    <w:charset w:val="86"/>
    <w:family w:val="modern"/>
    <w:notTrueType/>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32812"/>
      <w:docPartObj>
        <w:docPartGallery w:val="Page Numbers (Bottom of Page)"/>
        <w:docPartUnique/>
      </w:docPartObj>
    </w:sdtPr>
    <w:sdtContent>
      <w:p w:rsidR="0063338B" w:rsidRDefault="0063338B">
        <w:pPr>
          <w:pStyle w:val="a4"/>
          <w:jc w:val="center"/>
        </w:pPr>
        <w:fldSimple w:instr=" PAGE   \* MERGEFORMAT ">
          <w:r w:rsidR="00885FF7" w:rsidRPr="00885FF7">
            <w:rPr>
              <w:noProof/>
              <w:lang w:val="zh-CN"/>
            </w:rPr>
            <w:t>1</w:t>
          </w:r>
        </w:fldSimple>
      </w:p>
    </w:sdtContent>
  </w:sdt>
  <w:p w:rsidR="0063338B" w:rsidRDefault="0063338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6829" w:rsidRDefault="003F6829" w:rsidP="00954CF9">
      <w:r>
        <w:separator/>
      </w:r>
    </w:p>
  </w:footnote>
  <w:footnote w:type="continuationSeparator" w:id="0">
    <w:p w:rsidR="003F6829" w:rsidRDefault="003F6829" w:rsidP="00954CF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593272F7"/>
    <w:rsid w:val="003F6829"/>
    <w:rsid w:val="0063338B"/>
    <w:rsid w:val="00782847"/>
    <w:rsid w:val="0088106E"/>
    <w:rsid w:val="00885FF7"/>
    <w:rsid w:val="00954CF9"/>
    <w:rsid w:val="00B41B64"/>
    <w:rsid w:val="00DA25EC"/>
    <w:rsid w:val="05ED3A6A"/>
    <w:rsid w:val="066F444C"/>
    <w:rsid w:val="0C845381"/>
    <w:rsid w:val="145428A3"/>
    <w:rsid w:val="169E6542"/>
    <w:rsid w:val="17497AC8"/>
    <w:rsid w:val="18CE156C"/>
    <w:rsid w:val="19632D18"/>
    <w:rsid w:val="1EED23EF"/>
    <w:rsid w:val="20F57DA5"/>
    <w:rsid w:val="210D6671"/>
    <w:rsid w:val="24DA0F51"/>
    <w:rsid w:val="298534AB"/>
    <w:rsid w:val="29BA57C2"/>
    <w:rsid w:val="2CF270D4"/>
    <w:rsid w:val="318A3E6C"/>
    <w:rsid w:val="33644407"/>
    <w:rsid w:val="33AB4507"/>
    <w:rsid w:val="362A522C"/>
    <w:rsid w:val="3B5A7398"/>
    <w:rsid w:val="3D2D6E2D"/>
    <w:rsid w:val="47F33308"/>
    <w:rsid w:val="491F508B"/>
    <w:rsid w:val="4B5265DF"/>
    <w:rsid w:val="57FB3F33"/>
    <w:rsid w:val="59287DB4"/>
    <w:rsid w:val="593272F7"/>
    <w:rsid w:val="59A8724F"/>
    <w:rsid w:val="623C1218"/>
    <w:rsid w:val="630D3BDC"/>
    <w:rsid w:val="6A08235C"/>
    <w:rsid w:val="70CB06E9"/>
    <w:rsid w:val="74237666"/>
    <w:rsid w:val="752F4BA8"/>
    <w:rsid w:val="79943866"/>
    <w:rsid w:val="7A6A081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8284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954CF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954CF9"/>
    <w:rPr>
      <w:kern w:val="2"/>
      <w:sz w:val="18"/>
      <w:szCs w:val="18"/>
    </w:rPr>
  </w:style>
  <w:style w:type="paragraph" w:styleId="a4">
    <w:name w:val="footer"/>
    <w:basedOn w:val="a"/>
    <w:link w:val="Char0"/>
    <w:uiPriority w:val="99"/>
    <w:rsid w:val="00954CF9"/>
    <w:pPr>
      <w:tabs>
        <w:tab w:val="center" w:pos="4153"/>
        <w:tab w:val="right" w:pos="8306"/>
      </w:tabs>
      <w:snapToGrid w:val="0"/>
      <w:jc w:val="left"/>
    </w:pPr>
    <w:rPr>
      <w:sz w:val="18"/>
      <w:szCs w:val="18"/>
    </w:rPr>
  </w:style>
  <w:style w:type="character" w:customStyle="1" w:styleId="Char0">
    <w:name w:val="页脚 Char"/>
    <w:basedOn w:val="a0"/>
    <w:link w:val="a4"/>
    <w:uiPriority w:val="99"/>
    <w:rsid w:val="00954CF9"/>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4</Pages>
  <Words>269</Words>
  <Characters>1536</Characters>
  <Application>Microsoft Office Word</Application>
  <DocSecurity>0</DocSecurity>
  <Lines>12</Lines>
  <Paragraphs>3</Paragraphs>
  <ScaleCrop>false</ScaleCrop>
  <Company>市直单位</Company>
  <LinksUpToDate>false</LinksUpToDate>
  <CharactersWithSpaces>1802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张玮</dc:creator>
  <cp:lastModifiedBy>Administrator</cp:lastModifiedBy>
  <cp:revision>4</cp:revision>
  <cp:lastPrinted>2024-02-21T08:25:00Z</cp:lastPrinted>
  <dcterms:created xsi:type="dcterms:W3CDTF">2022-08-10T07:42:00Z</dcterms:created>
  <dcterms:modified xsi:type="dcterms:W3CDTF">2024-02-21T08:33:00Z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A086EB8051A747A4A0B706CEAB8F01FE_13</vt:lpwstr>
  </property>
</Properties>
</file>