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附件</w:t>
      </w:r>
      <w:r>
        <w:rPr>
          <w:rFonts w:hint="eastAsia" w:ascii="宋体" w:hAnsi="宋体" w:eastAsia="宋体" w:cs="宋体"/>
          <w:color w:val="000000"/>
          <w:kern w:val="0"/>
          <w:sz w:val="32"/>
          <w:szCs w:val="32"/>
          <w:lang w:val="en-US" w:eastAsia="zh-CN"/>
        </w:rPr>
        <w:t>4</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rPr>
          <w:rFonts w:hint="eastAsia" w:eastAsia="方正小标宋简体"/>
          <w:color w:val="000000"/>
          <w:kern w:val="0"/>
          <w:sz w:val="44"/>
          <w:szCs w:val="44"/>
        </w:rPr>
      </w:pPr>
      <w:r>
        <w:rPr>
          <w:rFonts w:hint="eastAsia" w:eastAsia="方正小标宋简体"/>
          <w:color w:val="000000"/>
          <w:kern w:val="0"/>
          <w:sz w:val="44"/>
          <w:szCs w:val="44"/>
        </w:rPr>
        <w:t>实行</w:t>
      </w:r>
      <w:r>
        <w:rPr>
          <w:rFonts w:eastAsia="方正小标宋简体"/>
          <w:color w:val="000000"/>
          <w:kern w:val="0"/>
          <w:sz w:val="44"/>
          <w:szCs w:val="44"/>
        </w:rPr>
        <w:t>告知承诺制</w:t>
      </w:r>
      <w:r>
        <w:rPr>
          <w:rFonts w:hint="eastAsia" w:eastAsia="方正小标宋简体"/>
          <w:color w:val="000000"/>
          <w:kern w:val="0"/>
          <w:sz w:val="44"/>
          <w:szCs w:val="44"/>
        </w:rPr>
        <w:t>或承诺报备</w:t>
      </w:r>
      <w:r>
        <w:rPr>
          <w:rFonts w:eastAsia="方正小标宋简体"/>
          <w:color w:val="000000"/>
          <w:kern w:val="0"/>
          <w:sz w:val="44"/>
          <w:szCs w:val="44"/>
        </w:rPr>
        <w:t>事项</w:t>
      </w:r>
      <w:r>
        <w:rPr>
          <w:rFonts w:hint="eastAsia" w:eastAsia="方正小标宋简体"/>
          <w:color w:val="000000"/>
          <w:kern w:val="0"/>
          <w:sz w:val="44"/>
          <w:szCs w:val="44"/>
        </w:rPr>
        <w:t>清单</w:t>
      </w:r>
    </w:p>
    <w:p>
      <w:pPr>
        <w:pStyle w:val="3"/>
        <w:widowControl/>
        <w:spacing w:before="0" w:beforeAutospacing="0" w:after="0" w:afterAutospacing="0" w:line="510" w:lineRule="atLeast"/>
        <w:ind w:firstLine="480" w:firstLineChars="200"/>
        <w:jc w:val="center"/>
        <w:rPr>
          <w:rFonts w:hint="eastAsia" w:eastAsia="方正小标宋简体"/>
          <w:color w:val="000000"/>
          <w:kern w:val="0"/>
          <w:sz w:val="24"/>
          <w:szCs w:val="24"/>
        </w:rPr>
      </w:pPr>
    </w:p>
    <w:p>
      <w:pPr>
        <w:spacing w:line="320" w:lineRule="exact"/>
        <w:jc w:val="both"/>
        <w:rPr>
          <w:rFonts w:eastAsia="方正小标宋简体"/>
          <w:color w:val="000000"/>
          <w:kern w:val="0"/>
          <w:sz w:val="24"/>
          <w:szCs w:val="24"/>
        </w:rPr>
      </w:pPr>
      <w:r>
        <w:rPr>
          <w:rFonts w:hint="eastAsia" w:eastAsia="仿宋_GB2312"/>
          <w:color w:val="000000"/>
          <w:kern w:val="0"/>
          <w:sz w:val="24"/>
          <w:szCs w:val="24"/>
          <w:lang w:eastAsia="zh-CN"/>
        </w:rPr>
        <w:t>填报单位（盖章）：</w:t>
      </w:r>
      <w:r>
        <w:rPr>
          <w:rFonts w:hint="eastAsia" w:eastAsia="仿宋_GB2312"/>
          <w:color w:val="000000"/>
          <w:kern w:val="0"/>
          <w:sz w:val="24"/>
          <w:szCs w:val="24"/>
          <w:lang w:val="en-US" w:eastAsia="zh-CN"/>
        </w:rPr>
        <w:t>漳平市应急管理局                                                               2022年3月 16日</w:t>
      </w:r>
    </w:p>
    <w:tbl>
      <w:tblPr>
        <w:tblStyle w:val="4"/>
        <w:tblW w:w="14337" w:type="dxa"/>
        <w:jc w:val="center"/>
        <w:tblLayout w:type="fixed"/>
        <w:tblCellMar>
          <w:top w:w="0" w:type="dxa"/>
          <w:left w:w="0" w:type="dxa"/>
          <w:bottom w:w="0" w:type="dxa"/>
          <w:right w:w="0" w:type="dxa"/>
        </w:tblCellMar>
      </w:tblPr>
      <w:tblGrid>
        <w:gridCol w:w="911"/>
        <w:gridCol w:w="1628"/>
        <w:gridCol w:w="3228"/>
        <w:gridCol w:w="3377"/>
        <w:gridCol w:w="5193"/>
      </w:tblGrid>
      <w:tr>
        <w:tblPrEx>
          <w:tblCellMar>
            <w:top w:w="0" w:type="dxa"/>
            <w:left w:w="0" w:type="dxa"/>
            <w:bottom w:w="0" w:type="dxa"/>
            <w:right w:w="0" w:type="dxa"/>
          </w:tblCellMar>
        </w:tblPrEx>
        <w:trPr>
          <w:trHeight w:val="879" w:hRule="atLeast"/>
          <w:tblHeader/>
          <w:jc w:val="center"/>
        </w:trPr>
        <w:tc>
          <w:tcPr>
            <w:tcW w:w="911"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仿宋_GB2312"/>
                <w:b/>
                <w:color w:val="000000"/>
                <w:kern w:val="0"/>
                <w:sz w:val="24"/>
                <w:szCs w:val="24"/>
              </w:rPr>
            </w:pPr>
            <w:r>
              <w:rPr>
                <w:rFonts w:eastAsia="仿宋_GB2312"/>
                <w:b/>
                <w:color w:val="000000"/>
                <w:kern w:val="0"/>
                <w:sz w:val="24"/>
                <w:szCs w:val="24"/>
              </w:rPr>
              <w:t>序号</w:t>
            </w:r>
          </w:p>
        </w:tc>
        <w:tc>
          <w:tcPr>
            <w:tcW w:w="162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仿宋_GB2312"/>
                <w:b/>
                <w:color w:val="000000"/>
                <w:kern w:val="0"/>
                <w:sz w:val="24"/>
                <w:szCs w:val="24"/>
              </w:rPr>
            </w:pPr>
            <w:r>
              <w:rPr>
                <w:rFonts w:eastAsia="仿宋_GB2312"/>
                <w:b/>
                <w:color w:val="000000"/>
                <w:kern w:val="0"/>
                <w:sz w:val="24"/>
                <w:szCs w:val="24"/>
              </w:rPr>
              <w:t>主管部门</w:t>
            </w:r>
          </w:p>
        </w:tc>
        <w:tc>
          <w:tcPr>
            <w:tcW w:w="322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仿宋_GB2312"/>
                <w:b/>
                <w:color w:val="000000"/>
                <w:kern w:val="0"/>
                <w:sz w:val="24"/>
                <w:szCs w:val="24"/>
              </w:rPr>
            </w:pPr>
            <w:r>
              <w:rPr>
                <w:rFonts w:eastAsia="仿宋_GB2312"/>
                <w:b/>
                <w:color w:val="000000"/>
                <w:kern w:val="0"/>
                <w:sz w:val="24"/>
                <w:szCs w:val="24"/>
              </w:rPr>
              <w:t>审批</w:t>
            </w:r>
            <w:r>
              <w:rPr>
                <w:rFonts w:hint="eastAsia" w:eastAsia="仿宋_GB2312"/>
                <w:b/>
                <w:color w:val="000000"/>
                <w:kern w:val="0"/>
                <w:sz w:val="24"/>
                <w:szCs w:val="24"/>
              </w:rPr>
              <w:t>服务</w:t>
            </w:r>
            <w:r>
              <w:rPr>
                <w:rFonts w:eastAsia="仿宋_GB2312"/>
                <w:b/>
                <w:color w:val="000000"/>
                <w:kern w:val="0"/>
                <w:sz w:val="24"/>
                <w:szCs w:val="24"/>
              </w:rPr>
              <w:t>事项名称</w:t>
            </w:r>
          </w:p>
        </w:tc>
        <w:tc>
          <w:tcPr>
            <w:tcW w:w="337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仿宋_GB2312"/>
                <w:b/>
                <w:color w:val="000000"/>
                <w:kern w:val="0"/>
                <w:sz w:val="24"/>
                <w:szCs w:val="24"/>
              </w:rPr>
            </w:pPr>
            <w:r>
              <w:rPr>
                <w:rFonts w:hint="eastAsia" w:eastAsia="仿宋_GB2312"/>
                <w:b/>
                <w:color w:val="000000"/>
                <w:kern w:val="0"/>
                <w:sz w:val="24"/>
                <w:szCs w:val="24"/>
              </w:rPr>
              <w:t>公布实行告知承诺或承诺报备文件名称和文号</w:t>
            </w:r>
          </w:p>
        </w:tc>
        <w:tc>
          <w:tcPr>
            <w:tcW w:w="5193"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exact"/>
              <w:jc w:val="center"/>
              <w:textAlignment w:val="center"/>
              <w:rPr>
                <w:rFonts w:eastAsia="仿宋_GB2312"/>
                <w:b/>
                <w:color w:val="000000"/>
                <w:kern w:val="0"/>
                <w:sz w:val="24"/>
                <w:szCs w:val="24"/>
              </w:rPr>
            </w:pPr>
            <w:r>
              <w:rPr>
                <w:rFonts w:hint="eastAsia" w:eastAsia="仿宋_GB2312"/>
                <w:b/>
                <w:color w:val="000000"/>
                <w:kern w:val="0"/>
                <w:sz w:val="24"/>
                <w:szCs w:val="24"/>
              </w:rPr>
              <w:t>备注（适用范围或其他内容）</w:t>
            </w:r>
          </w:p>
        </w:tc>
      </w:tr>
      <w:tr>
        <w:tblPrEx>
          <w:tblCellMar>
            <w:top w:w="0" w:type="dxa"/>
            <w:left w:w="0" w:type="dxa"/>
            <w:bottom w:w="0" w:type="dxa"/>
            <w:right w:w="0" w:type="dxa"/>
          </w:tblCellMar>
        </w:tblPrEx>
        <w:trPr>
          <w:trHeight w:val="777" w:hRule="atLeast"/>
          <w:jc w:val="center"/>
        </w:trPr>
        <w:tc>
          <w:tcPr>
            <w:tcW w:w="911"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eastAsia="仿宋_GB2312"/>
                <w:color w:val="000000"/>
                <w:kern w:val="0"/>
                <w:sz w:val="24"/>
                <w:szCs w:val="24"/>
              </w:rPr>
              <w:t>1</w:t>
            </w:r>
          </w:p>
        </w:tc>
        <w:tc>
          <w:tcPr>
            <w:tcW w:w="162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default" w:eastAsia="仿宋_GB2312"/>
                <w:color w:val="000000"/>
                <w:sz w:val="24"/>
                <w:szCs w:val="24"/>
                <w:lang w:val="en-US" w:eastAsia="zh-CN"/>
              </w:rPr>
            </w:pPr>
            <w:r>
              <w:rPr>
                <w:rFonts w:hint="eastAsia" w:eastAsia="仿宋_GB2312"/>
                <w:color w:val="000000"/>
                <w:sz w:val="24"/>
                <w:szCs w:val="24"/>
                <w:lang w:val="en-US" w:eastAsia="zh-CN"/>
              </w:rPr>
              <w:t>漳平市应急管理局</w:t>
            </w:r>
          </w:p>
        </w:tc>
        <w:tc>
          <w:tcPr>
            <w:tcW w:w="32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hint="eastAsia" w:eastAsia="仿宋_GB2312"/>
                <w:color w:val="000000"/>
                <w:sz w:val="24"/>
                <w:szCs w:val="24"/>
              </w:rPr>
              <w:t>烟花爆竹经营（零售）许可证</w:t>
            </w:r>
          </w:p>
        </w:tc>
        <w:tc>
          <w:tcPr>
            <w:tcW w:w="337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eastAsia="仿宋_GB2312"/>
                <w:color w:val="000000"/>
                <w:sz w:val="24"/>
                <w:szCs w:val="24"/>
                <w:lang w:eastAsia="zh-CN"/>
              </w:rPr>
            </w:pPr>
            <w:r>
              <w:rPr>
                <w:rFonts w:hint="eastAsia" w:eastAsia="仿宋_GB2312"/>
                <w:color w:val="000000"/>
                <w:sz w:val="24"/>
                <w:szCs w:val="24"/>
                <w:lang w:eastAsia="zh-CN"/>
              </w:rPr>
              <w:t>《</w:t>
            </w:r>
            <w:r>
              <w:rPr>
                <w:rFonts w:hint="eastAsia" w:eastAsia="仿宋_GB2312"/>
                <w:color w:val="000000"/>
                <w:sz w:val="24"/>
                <w:szCs w:val="24"/>
              </w:rPr>
              <w:t>漳平市应急管理局关于印发涉企经营许可事项告知承诺事项实施细则的通知</w:t>
            </w:r>
            <w:r>
              <w:rPr>
                <w:rFonts w:hint="eastAsia" w:eastAsia="仿宋_GB2312"/>
                <w:color w:val="000000"/>
                <w:sz w:val="24"/>
                <w:szCs w:val="24"/>
                <w:lang w:eastAsia="zh-CN"/>
              </w:rPr>
              <w:t>》（漳应急〔2021〕36号）</w:t>
            </w:r>
          </w:p>
        </w:tc>
        <w:tc>
          <w:tcPr>
            <w:tcW w:w="51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spacing w:line="300" w:lineRule="exact"/>
              <w:jc w:val="left"/>
              <w:rPr>
                <w:rFonts w:eastAsia="仿宋_GB2312"/>
                <w:color w:val="000000"/>
                <w:sz w:val="24"/>
                <w:szCs w:val="24"/>
              </w:rPr>
            </w:pPr>
            <w:r>
              <w:rPr>
                <w:rFonts w:hint="eastAsia" w:ascii="Times New Roman" w:hAnsi="Times New Roman" w:eastAsia="仿宋_GB2312"/>
                <w:sz w:val="24"/>
                <w:szCs w:val="24"/>
                <w:lang w:eastAsia="zh-CN"/>
              </w:rPr>
              <w:t>许可</w:t>
            </w:r>
            <w:r>
              <w:rPr>
                <w:rFonts w:hint="eastAsia" w:eastAsia="仿宋_GB2312"/>
                <w:color w:val="000000"/>
                <w:sz w:val="24"/>
                <w:szCs w:val="24"/>
              </w:rPr>
              <w:t>花爆竹经营（零售）许可</w:t>
            </w:r>
            <w:r>
              <w:rPr>
                <w:rFonts w:hint="eastAsia" w:ascii="Times New Roman" w:hAnsi="Times New Roman" w:eastAsia="仿宋_GB2312"/>
                <w:sz w:val="24"/>
                <w:szCs w:val="24"/>
                <w:lang w:eastAsia="zh-CN"/>
              </w:rPr>
              <w:t>中涉及提交材料清单的主要负责人、安全生产管理人员</w:t>
            </w:r>
            <w:r>
              <w:rPr>
                <w:rFonts w:hint="eastAsia" w:ascii="Times New Roman" w:hAnsi="Times New Roman" w:eastAsia="仿宋_GB2312"/>
                <w:sz w:val="24"/>
                <w:szCs w:val="24"/>
                <w:lang w:val="en-US" w:eastAsia="zh-CN"/>
              </w:rPr>
              <w:t>资格证</w:t>
            </w:r>
            <w:r>
              <w:rPr>
                <w:rFonts w:hint="eastAsia" w:ascii="Times New Roman" w:hAnsi="Times New Roman" w:eastAsia="仿宋_GB2312"/>
                <w:sz w:val="24"/>
                <w:szCs w:val="24"/>
                <w:lang w:eastAsia="zh-CN"/>
              </w:rPr>
              <w:t>。</w:t>
            </w:r>
          </w:p>
        </w:tc>
      </w:tr>
      <w:tr>
        <w:tblPrEx>
          <w:tblCellMar>
            <w:top w:w="0" w:type="dxa"/>
            <w:left w:w="0" w:type="dxa"/>
            <w:bottom w:w="0" w:type="dxa"/>
            <w:right w:w="0" w:type="dxa"/>
          </w:tblCellMar>
        </w:tblPrEx>
        <w:trPr>
          <w:trHeight w:val="1091" w:hRule="atLeast"/>
          <w:jc w:val="center"/>
        </w:trPr>
        <w:tc>
          <w:tcPr>
            <w:tcW w:w="9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eastAsia="仿宋_GB2312"/>
                <w:color w:val="000000"/>
                <w:kern w:val="0"/>
                <w:sz w:val="24"/>
                <w:szCs w:val="24"/>
              </w:rPr>
              <w:t>2</w:t>
            </w:r>
          </w:p>
        </w:tc>
        <w:tc>
          <w:tcPr>
            <w:tcW w:w="1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r>
              <w:rPr>
                <w:rFonts w:hint="eastAsia" w:eastAsia="仿宋_GB2312"/>
                <w:color w:val="000000"/>
                <w:sz w:val="24"/>
                <w:szCs w:val="24"/>
                <w:lang w:val="en-US" w:eastAsia="zh-CN"/>
              </w:rPr>
              <w:t>漳平市应急管理局</w:t>
            </w:r>
          </w:p>
        </w:tc>
        <w:tc>
          <w:tcPr>
            <w:tcW w:w="32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hint="eastAsia" w:eastAsia="仿宋_GB2312"/>
                <w:color w:val="000000"/>
                <w:sz w:val="24"/>
                <w:szCs w:val="24"/>
              </w:rPr>
              <w:t>（带储存批发、仓储）危险化学品经营许可证延期</w:t>
            </w:r>
          </w:p>
        </w:tc>
        <w:tc>
          <w:tcPr>
            <w:tcW w:w="3377" w:type="dxa"/>
            <w:vMerge w:val="continue"/>
            <w:tcBorders>
              <w:left w:val="single" w:color="000000"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p>
        </w:tc>
        <w:tc>
          <w:tcPr>
            <w:tcW w:w="51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spacing w:line="300" w:lineRule="exact"/>
              <w:jc w:val="left"/>
              <w:rPr>
                <w:rFonts w:eastAsia="仿宋_GB2312"/>
                <w:color w:val="000000"/>
                <w:sz w:val="24"/>
                <w:szCs w:val="24"/>
              </w:rPr>
            </w:pPr>
            <w:r>
              <w:rPr>
                <w:rFonts w:hint="eastAsia" w:ascii="Times New Roman" w:hAnsi="Times New Roman" w:eastAsia="仿宋_GB2312"/>
                <w:sz w:val="24"/>
                <w:szCs w:val="24"/>
                <w:lang w:eastAsia="zh-CN"/>
              </w:rPr>
              <w:t>许可</w:t>
            </w:r>
            <w:r>
              <w:rPr>
                <w:rFonts w:hint="eastAsia" w:eastAsia="仿宋_GB2312"/>
                <w:color w:val="000000"/>
                <w:sz w:val="24"/>
                <w:szCs w:val="24"/>
              </w:rPr>
              <w:t>（带储存批发、仓储）危险化学品经营许可证延期</w:t>
            </w:r>
            <w:r>
              <w:rPr>
                <w:rFonts w:hint="eastAsia" w:ascii="Times New Roman" w:hAnsi="Times New Roman" w:eastAsia="仿宋_GB2312"/>
                <w:sz w:val="24"/>
                <w:szCs w:val="24"/>
                <w:lang w:eastAsia="zh-CN"/>
              </w:rPr>
              <w:t>中涉及提交材料清单的主要负责人、安全生产管理人员</w:t>
            </w:r>
            <w:r>
              <w:rPr>
                <w:rFonts w:hint="eastAsia" w:ascii="Times New Roman" w:hAnsi="Times New Roman" w:eastAsia="仿宋_GB2312"/>
                <w:sz w:val="24"/>
                <w:szCs w:val="24"/>
                <w:lang w:val="en-US" w:eastAsia="zh-CN"/>
              </w:rPr>
              <w:t>资格证</w:t>
            </w:r>
            <w:r>
              <w:rPr>
                <w:rFonts w:hint="eastAsia" w:ascii="Times New Roman" w:hAnsi="Times New Roman" w:eastAsia="仿宋_GB2312"/>
                <w:sz w:val="24"/>
                <w:szCs w:val="24"/>
                <w:lang w:eastAsia="zh-CN"/>
              </w:rPr>
              <w:t>。</w:t>
            </w:r>
          </w:p>
        </w:tc>
      </w:tr>
      <w:tr>
        <w:tblPrEx>
          <w:tblCellMar>
            <w:top w:w="0" w:type="dxa"/>
            <w:left w:w="0" w:type="dxa"/>
            <w:bottom w:w="0" w:type="dxa"/>
            <w:right w:w="0" w:type="dxa"/>
          </w:tblCellMar>
        </w:tblPrEx>
        <w:trPr>
          <w:trHeight w:val="1091" w:hRule="atLeast"/>
          <w:jc w:val="center"/>
        </w:trPr>
        <w:tc>
          <w:tcPr>
            <w:tcW w:w="9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eastAsia="仿宋_GB2312"/>
                <w:color w:val="000000"/>
                <w:kern w:val="0"/>
                <w:sz w:val="24"/>
                <w:szCs w:val="24"/>
              </w:rPr>
              <w:t>3</w:t>
            </w:r>
          </w:p>
        </w:tc>
        <w:tc>
          <w:tcPr>
            <w:tcW w:w="1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r>
              <w:rPr>
                <w:rFonts w:hint="eastAsia" w:eastAsia="仿宋_GB2312"/>
                <w:color w:val="000000"/>
                <w:sz w:val="24"/>
                <w:szCs w:val="24"/>
                <w:lang w:val="en-US" w:eastAsia="zh-CN"/>
              </w:rPr>
              <w:t>漳平市应急管理局</w:t>
            </w:r>
          </w:p>
        </w:tc>
        <w:tc>
          <w:tcPr>
            <w:tcW w:w="32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hint="eastAsia" w:eastAsia="仿宋_GB2312"/>
                <w:color w:val="000000"/>
                <w:sz w:val="24"/>
                <w:szCs w:val="24"/>
              </w:rPr>
              <w:t>（带储存批发、仓储）危险化学品经营许可证核发</w:t>
            </w:r>
          </w:p>
        </w:tc>
        <w:tc>
          <w:tcPr>
            <w:tcW w:w="3377"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p>
        </w:tc>
        <w:tc>
          <w:tcPr>
            <w:tcW w:w="51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spacing w:line="300" w:lineRule="exact"/>
              <w:jc w:val="left"/>
              <w:rPr>
                <w:rFonts w:eastAsia="仿宋_GB2312"/>
                <w:color w:val="000000"/>
                <w:sz w:val="24"/>
                <w:szCs w:val="24"/>
              </w:rPr>
            </w:pPr>
            <w:r>
              <w:rPr>
                <w:rFonts w:hint="eastAsia" w:ascii="Times New Roman" w:hAnsi="Times New Roman" w:eastAsia="仿宋_GB2312"/>
                <w:sz w:val="24"/>
                <w:szCs w:val="24"/>
                <w:lang w:eastAsia="zh-CN"/>
              </w:rPr>
              <w:t>许可</w:t>
            </w:r>
            <w:r>
              <w:rPr>
                <w:rFonts w:hint="eastAsia" w:eastAsia="仿宋_GB2312"/>
                <w:color w:val="000000"/>
                <w:sz w:val="24"/>
                <w:szCs w:val="24"/>
              </w:rPr>
              <w:t>（带储存批发、仓储）危险化学品经营许可证核发</w:t>
            </w:r>
            <w:r>
              <w:rPr>
                <w:rFonts w:hint="eastAsia" w:ascii="Times New Roman" w:hAnsi="Times New Roman" w:eastAsia="仿宋_GB2312"/>
                <w:sz w:val="24"/>
                <w:szCs w:val="24"/>
                <w:lang w:eastAsia="zh-CN"/>
              </w:rPr>
              <w:t>涉及提交材料清单的主要负责人、安全生产管理人员</w:t>
            </w:r>
            <w:r>
              <w:rPr>
                <w:rFonts w:hint="eastAsia" w:ascii="Times New Roman" w:hAnsi="Times New Roman" w:eastAsia="仿宋_GB2312"/>
                <w:sz w:val="24"/>
                <w:szCs w:val="24"/>
                <w:lang w:val="en-US" w:eastAsia="zh-CN"/>
              </w:rPr>
              <w:t>资格证</w:t>
            </w:r>
            <w:r>
              <w:rPr>
                <w:rFonts w:hint="eastAsia" w:ascii="Times New Roman" w:hAnsi="Times New Roman" w:eastAsia="仿宋_GB2312"/>
                <w:sz w:val="24"/>
                <w:szCs w:val="24"/>
                <w:lang w:eastAsia="zh-CN"/>
              </w:rPr>
              <w:t>。</w:t>
            </w:r>
          </w:p>
        </w:tc>
      </w:tr>
      <w:tr>
        <w:tblPrEx>
          <w:tblCellMar>
            <w:top w:w="0" w:type="dxa"/>
            <w:left w:w="0" w:type="dxa"/>
            <w:bottom w:w="0" w:type="dxa"/>
            <w:right w:w="0" w:type="dxa"/>
          </w:tblCellMar>
        </w:tblPrEx>
        <w:trPr>
          <w:trHeight w:val="1091" w:hRule="atLeast"/>
          <w:jc w:val="center"/>
        </w:trPr>
        <w:tc>
          <w:tcPr>
            <w:tcW w:w="911"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eastAsia="仿宋_GB2312"/>
                <w:color w:val="000000"/>
                <w:kern w:val="0"/>
                <w:sz w:val="24"/>
                <w:szCs w:val="24"/>
              </w:rPr>
              <w:t>4</w:t>
            </w:r>
          </w:p>
        </w:tc>
        <w:tc>
          <w:tcPr>
            <w:tcW w:w="1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r>
              <w:rPr>
                <w:rFonts w:hint="eastAsia" w:eastAsia="仿宋_GB2312"/>
                <w:color w:val="000000"/>
                <w:sz w:val="24"/>
                <w:szCs w:val="24"/>
                <w:lang w:val="en-US" w:eastAsia="zh-CN"/>
              </w:rPr>
              <w:t>漳平市应急管理局</w:t>
            </w:r>
          </w:p>
        </w:tc>
        <w:tc>
          <w:tcPr>
            <w:tcW w:w="32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hint="eastAsia" w:eastAsia="仿宋_GB2312"/>
                <w:color w:val="000000"/>
                <w:sz w:val="24"/>
                <w:szCs w:val="24"/>
              </w:rPr>
              <w:t>（零售、贸易经营）危险化学品经营许可证延期</w:t>
            </w:r>
          </w:p>
        </w:tc>
        <w:tc>
          <w:tcPr>
            <w:tcW w:w="3377" w:type="dxa"/>
            <w:vMerge w:val="continue"/>
            <w:tcBorders>
              <w:left w:val="single" w:color="000000"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p>
        </w:tc>
        <w:tc>
          <w:tcPr>
            <w:tcW w:w="51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spacing w:line="300" w:lineRule="exact"/>
              <w:jc w:val="left"/>
              <w:rPr>
                <w:rFonts w:eastAsia="仿宋_GB2312"/>
                <w:color w:val="000000"/>
                <w:sz w:val="24"/>
                <w:szCs w:val="24"/>
              </w:rPr>
            </w:pPr>
            <w:r>
              <w:rPr>
                <w:rFonts w:hint="eastAsia" w:ascii="Times New Roman" w:hAnsi="Times New Roman" w:eastAsia="仿宋_GB2312"/>
                <w:sz w:val="24"/>
                <w:szCs w:val="24"/>
                <w:lang w:eastAsia="zh-CN"/>
              </w:rPr>
              <w:t>许可</w:t>
            </w:r>
            <w:r>
              <w:rPr>
                <w:rFonts w:hint="eastAsia" w:eastAsia="仿宋_GB2312"/>
                <w:color w:val="000000"/>
                <w:sz w:val="24"/>
                <w:szCs w:val="24"/>
              </w:rPr>
              <w:t>（零售、贸易经营）危险化学品经营许可证延期</w:t>
            </w:r>
            <w:r>
              <w:rPr>
                <w:rFonts w:hint="eastAsia" w:ascii="Times New Roman" w:hAnsi="Times New Roman" w:eastAsia="仿宋_GB2312"/>
                <w:sz w:val="24"/>
                <w:szCs w:val="24"/>
                <w:lang w:eastAsia="zh-CN"/>
              </w:rPr>
              <w:t>中涉及提交材料清单的主要负责人、安全生产管理人员</w:t>
            </w:r>
            <w:r>
              <w:rPr>
                <w:rFonts w:hint="eastAsia" w:ascii="Times New Roman" w:hAnsi="Times New Roman" w:eastAsia="仿宋_GB2312"/>
                <w:sz w:val="24"/>
                <w:szCs w:val="24"/>
                <w:lang w:val="en-US" w:eastAsia="zh-CN"/>
              </w:rPr>
              <w:t>资格证</w:t>
            </w:r>
            <w:r>
              <w:rPr>
                <w:rFonts w:hint="eastAsia" w:ascii="Times New Roman" w:hAnsi="Times New Roman" w:eastAsia="仿宋_GB2312"/>
                <w:sz w:val="24"/>
                <w:szCs w:val="24"/>
                <w:lang w:eastAsia="zh-CN"/>
              </w:rPr>
              <w:t>。</w:t>
            </w:r>
          </w:p>
        </w:tc>
      </w:tr>
      <w:tr>
        <w:tblPrEx>
          <w:tblCellMar>
            <w:top w:w="0" w:type="dxa"/>
            <w:left w:w="0" w:type="dxa"/>
            <w:bottom w:w="0" w:type="dxa"/>
            <w:right w:w="0" w:type="dxa"/>
          </w:tblCellMar>
        </w:tblPrEx>
        <w:trPr>
          <w:trHeight w:val="1091" w:hRule="atLeast"/>
          <w:jc w:val="center"/>
        </w:trPr>
        <w:tc>
          <w:tcPr>
            <w:tcW w:w="911"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eastAsia="仿宋_GB2312"/>
                <w:color w:val="000000"/>
                <w:kern w:val="0"/>
                <w:sz w:val="24"/>
                <w:szCs w:val="24"/>
              </w:rPr>
              <w:t>5</w:t>
            </w:r>
          </w:p>
        </w:tc>
        <w:tc>
          <w:tcPr>
            <w:tcW w:w="162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r>
              <w:rPr>
                <w:rFonts w:hint="eastAsia" w:eastAsia="仿宋_GB2312"/>
                <w:color w:val="000000"/>
                <w:sz w:val="24"/>
                <w:szCs w:val="24"/>
                <w:lang w:val="en-US" w:eastAsia="zh-CN"/>
              </w:rPr>
              <w:t>漳平市应急管理局</w:t>
            </w:r>
          </w:p>
        </w:tc>
        <w:tc>
          <w:tcPr>
            <w:tcW w:w="32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eastAsia="仿宋_GB2312"/>
                <w:color w:val="000000"/>
                <w:sz w:val="24"/>
                <w:szCs w:val="24"/>
              </w:rPr>
            </w:pPr>
            <w:r>
              <w:rPr>
                <w:rFonts w:hint="eastAsia" w:eastAsia="仿宋_GB2312"/>
                <w:color w:val="000000"/>
                <w:sz w:val="24"/>
                <w:szCs w:val="24"/>
              </w:rPr>
              <w:t>（零售、贸易经营）危险化学品经营许可证核发</w:t>
            </w:r>
          </w:p>
        </w:tc>
        <w:tc>
          <w:tcPr>
            <w:tcW w:w="337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eastAsia="仿宋_GB2312"/>
                <w:color w:val="000000"/>
                <w:sz w:val="24"/>
                <w:szCs w:val="24"/>
              </w:rPr>
            </w:pPr>
          </w:p>
        </w:tc>
        <w:tc>
          <w:tcPr>
            <w:tcW w:w="519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spacing w:line="300" w:lineRule="exact"/>
              <w:jc w:val="left"/>
              <w:rPr>
                <w:rFonts w:eastAsia="仿宋_GB2312"/>
                <w:color w:val="000000"/>
                <w:sz w:val="24"/>
                <w:szCs w:val="24"/>
              </w:rPr>
            </w:pPr>
            <w:r>
              <w:rPr>
                <w:rFonts w:hint="eastAsia" w:ascii="Times New Roman" w:hAnsi="Times New Roman" w:eastAsia="仿宋_GB2312"/>
                <w:sz w:val="24"/>
                <w:szCs w:val="24"/>
                <w:lang w:eastAsia="zh-CN"/>
              </w:rPr>
              <w:t>许可</w:t>
            </w:r>
            <w:r>
              <w:rPr>
                <w:rFonts w:hint="eastAsia" w:eastAsia="仿宋_GB2312"/>
                <w:color w:val="000000"/>
                <w:sz w:val="24"/>
                <w:szCs w:val="24"/>
              </w:rPr>
              <w:t>（零售、贸易经营）危险化学品经营许可证核发</w:t>
            </w:r>
            <w:r>
              <w:rPr>
                <w:rFonts w:hint="eastAsia" w:ascii="Times New Roman" w:hAnsi="Times New Roman" w:eastAsia="仿宋_GB2312"/>
                <w:sz w:val="24"/>
                <w:szCs w:val="24"/>
                <w:lang w:eastAsia="zh-CN"/>
              </w:rPr>
              <w:t>中涉及提交材料清单的主要负责人、安全生产管理人员</w:t>
            </w:r>
            <w:r>
              <w:rPr>
                <w:rFonts w:hint="eastAsia" w:ascii="Times New Roman" w:hAnsi="Times New Roman" w:eastAsia="仿宋_GB2312"/>
                <w:sz w:val="24"/>
                <w:szCs w:val="24"/>
                <w:lang w:val="en-US" w:eastAsia="zh-CN"/>
              </w:rPr>
              <w:t>资格证</w:t>
            </w:r>
            <w:r>
              <w:rPr>
                <w:rFonts w:hint="eastAsia" w:ascii="Times New Roman" w:hAnsi="Times New Roman" w:eastAsia="仿宋_GB2312"/>
                <w:sz w:val="24"/>
                <w:szCs w:val="24"/>
                <w:lang w:eastAsia="zh-CN"/>
              </w:rPr>
              <w:t>。</w:t>
            </w:r>
          </w:p>
        </w:tc>
      </w:tr>
    </w:tbl>
    <w:p>
      <w:pPr>
        <w:widowControl/>
        <w:spacing w:line="500" w:lineRule="exact"/>
        <w:ind w:firstLine="560" w:firstLineChars="200"/>
        <w:jc w:val="left"/>
        <w:textAlignment w:val="center"/>
      </w:pPr>
      <w:r>
        <w:rPr>
          <w:rFonts w:hint="eastAsia" w:ascii="仿宋_GB2312" w:hAnsi="仿宋_GB2312" w:eastAsia="仿宋_GB2312" w:cs="仿宋_GB2312"/>
          <w:color w:val="000000"/>
          <w:sz w:val="28"/>
          <w:szCs w:val="28"/>
          <w:shd w:val="clear" w:color="auto" w:fill="FFFFFF"/>
          <w:lang w:eastAsia="zh-CN"/>
        </w:rPr>
        <w:t>领导审核：</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sz w:val="28"/>
          <w:szCs w:val="28"/>
          <w:lang w:eastAsia="zh-CN"/>
        </w:rPr>
        <w:t>联系人：</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lang w:val="en-US" w:eastAsia="zh-CN"/>
        </w:rPr>
        <w:t xml:space="preserve">        　　       联系电话：18959088980</w:t>
      </w: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563D3"/>
    <w:rsid w:val="03AF307A"/>
    <w:rsid w:val="0A944ACF"/>
    <w:rsid w:val="3D8563D3"/>
    <w:rsid w:val="7C8E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536</Words>
  <Characters>554</Characters>
  <Lines>0</Lines>
  <Paragraphs>0</Paragraphs>
  <TotalTime>1</TotalTime>
  <ScaleCrop>false</ScaleCrop>
  <LinksUpToDate>false</LinksUpToDate>
  <CharactersWithSpaces>650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2022-03-16T00:24:00Z</dcterms:created>
  <dc:creator>张金星</dc:creator>
  <cp:lastModifiedBy>赖赖</cp:lastModifiedBy>
  <dcterms:modified xsi:type="dcterms:W3CDTF">2022-03-25T08:32:08Z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6B147FE8692F4413A0F5F41606DB0A08</vt:lpwstr>
  </property>
</Properties>
</file>